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A56B51" w:rsidP="001D5633">
      <w:pPr>
        <w:pStyle w:val="61"/>
      </w:pPr>
      <w:r>
        <w:t>Таблица 11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715E5A" w:rsidP="001D5633">
      <w:pPr>
        <w:pStyle w:val="71"/>
      </w:pPr>
      <w:bookmarkStart w:id="0" w:name="_GoBack"/>
      <w:r w:rsidRPr="00986135">
        <w:t>ОБЪЕКТЫ ЭЛЕКТРОСНАБЖЕНИЯ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2460"/>
        <w:gridCol w:w="2951"/>
        <w:gridCol w:w="2323"/>
        <w:gridCol w:w="2075"/>
        <w:gridCol w:w="2246"/>
        <w:gridCol w:w="2731"/>
      </w:tblGrid>
      <w:tr w:rsidR="007D345B" w:rsidRPr="00AC4AFC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bookmarkEnd w:id="0"/>
          <w:p w:rsidR="007D345B" w:rsidRPr="00AC4AFC" w:rsidRDefault="007D345B" w:rsidP="005300D8">
            <w:pPr>
              <w:pStyle w:val="21"/>
            </w:pPr>
            <w:r w:rsidRPr="00AC4AFC">
              <w:t>Наименование объекта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  <w:r w:rsidRPr="00AC4AFC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  <w:r w:rsidRPr="00AC4AFC">
              <w:t>Расчетный показатель максимально допустимого уровня территориальной доступности</w:t>
            </w:r>
          </w:p>
        </w:tc>
      </w:tr>
      <w:tr w:rsidR="007D345B" w:rsidRPr="00AC4AFC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  <w:r w:rsidRPr="00AC4AFC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  <w:r w:rsidRPr="00AC4AFC"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1"/>
            </w:pPr>
          </w:p>
        </w:tc>
      </w:tr>
      <w:tr w:rsidR="007D345B" w:rsidRPr="00AC4AFC" w:rsidTr="005300D8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  <w:r w:rsidRPr="00AC4AFC">
              <w:t>Объекты электроснабжения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345B" w:rsidRDefault="007D345B" w:rsidP="005300D8">
            <w:pPr>
              <w:pStyle w:val="22"/>
            </w:pPr>
            <w:r>
              <w:t xml:space="preserve">Укрупненные показатели электропотребления, </w:t>
            </w:r>
            <w:proofErr w:type="spellStart"/>
            <w:r w:rsidRPr="00AC4AFC">
              <w:t>кВт•ч</w:t>
            </w:r>
            <w:proofErr w:type="spellEnd"/>
            <w:r>
              <w:t>/год на 1 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345B" w:rsidRPr="00AD5120" w:rsidRDefault="007D345B" w:rsidP="005300D8">
            <w:pPr>
              <w:pStyle w:val="23"/>
            </w:pPr>
            <w:r w:rsidRPr="00AD5120">
              <w:t>Степень благоустройства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 w:rsidRPr="004C7050">
              <w:t xml:space="preserve">без кондиционеров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 w:rsidRPr="004C7050">
              <w:t>с кондиционерами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 w:rsidRPr="00AC4AFC">
              <w:t>Не нормируется</w:t>
            </w:r>
          </w:p>
        </w:tc>
      </w:tr>
      <w:tr w:rsidR="007D345B" w:rsidRPr="00AC4AFC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D5120" w:rsidRDefault="007D345B" w:rsidP="005300D8">
            <w:pPr>
              <w:pStyle w:val="22"/>
            </w:pPr>
            <w:r w:rsidRPr="00AD5120">
              <w:t>без стационарных электроплит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4C7050" w:rsidRDefault="007D345B" w:rsidP="005300D8">
            <w:pPr>
              <w:pStyle w:val="23"/>
            </w:pPr>
            <w:r>
              <w:t>1360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>
              <w:t>1600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</w:p>
        </w:tc>
      </w:tr>
      <w:tr w:rsidR="007D345B" w:rsidRPr="00AC4AFC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D5120" w:rsidRDefault="007D345B" w:rsidP="005300D8">
            <w:pPr>
              <w:pStyle w:val="22"/>
            </w:pPr>
            <w:r w:rsidRPr="00AD5120">
              <w:t>со стационарными электроплитами (100</w:t>
            </w:r>
            <w:r>
              <w:t xml:space="preserve"> %</w:t>
            </w:r>
            <w:r w:rsidRPr="00AD5120">
              <w:t xml:space="preserve"> охвата)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4C7050" w:rsidRDefault="007D345B" w:rsidP="005300D8">
            <w:pPr>
              <w:pStyle w:val="23"/>
            </w:pPr>
            <w:r>
              <w:t>1680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>
              <w:t>1920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/>
        </w:tc>
      </w:tr>
      <w:tr w:rsidR="007D345B" w:rsidRPr="00AC4AFC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D345B" w:rsidRPr="00AC4AFC" w:rsidRDefault="007D345B" w:rsidP="005300D8">
            <w:pPr>
              <w:pStyle w:val="22"/>
            </w:pPr>
            <w:r>
              <w:t>Укрупненные показатели использования максимума электрической нагрузки, ч/год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D5120" w:rsidRDefault="007D345B" w:rsidP="005300D8">
            <w:pPr>
              <w:pStyle w:val="22"/>
            </w:pPr>
            <w:r w:rsidRPr="00AD5120">
              <w:t>без стационарных электроплит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4C7050" w:rsidRDefault="007D345B" w:rsidP="005300D8">
            <w:pPr>
              <w:pStyle w:val="23"/>
            </w:pPr>
            <w:r>
              <w:t>4160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>
              <w:t>4560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/>
        </w:tc>
      </w:tr>
      <w:tr w:rsidR="007D345B" w:rsidRPr="00AC4AFC" w:rsidTr="005300D8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/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/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AD5120" w:rsidRDefault="007D345B" w:rsidP="005300D8">
            <w:pPr>
              <w:pStyle w:val="22"/>
            </w:pPr>
            <w:r w:rsidRPr="00AD5120">
              <w:t>со стационарными электроплитами (100</w:t>
            </w:r>
            <w:r>
              <w:t xml:space="preserve"> %</w:t>
            </w:r>
            <w:r w:rsidRPr="00AD5120">
              <w:t xml:space="preserve"> охвата)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4C7050" w:rsidRDefault="007D345B" w:rsidP="005300D8">
            <w:pPr>
              <w:pStyle w:val="23"/>
            </w:pPr>
            <w:r>
              <w:t>4288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>
            <w:pPr>
              <w:pStyle w:val="23"/>
            </w:pPr>
            <w:r>
              <w:t>4640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45B" w:rsidRPr="00AC4AFC" w:rsidRDefault="007D345B" w:rsidP="005300D8"/>
        </w:tc>
      </w:tr>
      <w:tr w:rsidR="007D345B" w:rsidRPr="00AC4AFC" w:rsidTr="005300D8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345B" w:rsidRPr="00AC4AFC" w:rsidRDefault="007D345B" w:rsidP="005300D8">
            <w:pPr>
              <w:pStyle w:val="32"/>
            </w:pPr>
            <w:r w:rsidRPr="00AC4AFC">
              <w:lastRenderedPageBreak/>
              <w:t>Примечания</w:t>
            </w:r>
          </w:p>
          <w:p w:rsidR="007D345B" w:rsidRDefault="007D345B" w:rsidP="005300D8">
            <w:pPr>
              <w:pStyle w:val="31"/>
            </w:pPr>
            <w:r>
              <w:t xml:space="preserve">1. </w:t>
            </w:r>
            <w:r w:rsidRPr="00AD5120">
              <w:t>Приведенные укрупненные показатели предусматривают электропотребление жилыми и общественными зданиями, предприятиями коммунально</w:t>
            </w:r>
            <w:r>
              <w:t>-</w:t>
            </w:r>
            <w:r w:rsidRPr="00AD5120">
              <w:t>бытового обс</w:t>
            </w:r>
            <w:r>
              <w:t>луживания, наружным освещением</w:t>
            </w:r>
            <w:r w:rsidRPr="00AD5120">
              <w:t>, системами водоснабжения, водоотведения и теплоснабжения</w:t>
            </w:r>
            <w:r>
              <w:t>.</w:t>
            </w:r>
          </w:p>
          <w:p w:rsidR="007D345B" w:rsidRPr="00AC4AFC" w:rsidRDefault="007D345B" w:rsidP="005300D8">
            <w:pPr>
              <w:pStyle w:val="31"/>
            </w:pPr>
            <w:r>
              <w:t>2</w:t>
            </w:r>
            <w:r w:rsidRPr="00AC4AFC">
              <w:t>.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объектов, проектам новых, реконструируемых или аналогичных объектов, а также по укрупненным отраслевым показателям с учетом местных особенностей.</w:t>
            </w:r>
          </w:p>
        </w:tc>
      </w:tr>
    </w:tbl>
    <w:p w:rsidR="00F16D31" w:rsidRDefault="00F16D31" w:rsidP="007D345B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C66" w:rsidRDefault="009B7C66" w:rsidP="0078570B">
      <w:pPr>
        <w:spacing w:line="240" w:lineRule="auto"/>
      </w:pPr>
      <w:r>
        <w:separator/>
      </w:r>
    </w:p>
  </w:endnote>
  <w:endnote w:type="continuationSeparator" w:id="0">
    <w:p w:rsidR="009B7C66" w:rsidRDefault="009B7C66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C66" w:rsidRDefault="009B7C66" w:rsidP="0078570B">
      <w:pPr>
        <w:spacing w:line="240" w:lineRule="auto"/>
      </w:pPr>
      <w:r>
        <w:separator/>
      </w:r>
    </w:p>
  </w:footnote>
  <w:footnote w:type="continuationSeparator" w:id="0">
    <w:p w:rsidR="009B7C66" w:rsidRDefault="009B7C66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A284C"/>
    <w:rsid w:val="001A5DB7"/>
    <w:rsid w:val="001D5633"/>
    <w:rsid w:val="001D653F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4019F3"/>
    <w:rsid w:val="005623B4"/>
    <w:rsid w:val="00676D07"/>
    <w:rsid w:val="00690456"/>
    <w:rsid w:val="007016BA"/>
    <w:rsid w:val="00715E5A"/>
    <w:rsid w:val="0078570B"/>
    <w:rsid w:val="007D345B"/>
    <w:rsid w:val="00840485"/>
    <w:rsid w:val="00864324"/>
    <w:rsid w:val="008B1503"/>
    <w:rsid w:val="009B7C66"/>
    <w:rsid w:val="00A56B51"/>
    <w:rsid w:val="00A64FF6"/>
    <w:rsid w:val="00B161AF"/>
    <w:rsid w:val="00B31B76"/>
    <w:rsid w:val="00B458EA"/>
    <w:rsid w:val="00B657B0"/>
    <w:rsid w:val="00B668FC"/>
    <w:rsid w:val="00C317A7"/>
    <w:rsid w:val="00CC32FA"/>
    <w:rsid w:val="00D6105A"/>
    <w:rsid w:val="00D644CB"/>
    <w:rsid w:val="00DB7E98"/>
    <w:rsid w:val="00DE2A52"/>
    <w:rsid w:val="00EE2C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B620-54DE-41BC-A2D3-A0E85C38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6</cp:revision>
  <dcterms:created xsi:type="dcterms:W3CDTF">2018-12-13T06:17:00Z</dcterms:created>
  <dcterms:modified xsi:type="dcterms:W3CDTF">2018-12-13T07:55:00Z</dcterms:modified>
</cp:coreProperties>
</file>