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26" w:rsidRDefault="00F27326" w:rsidP="00F27326">
      <w:pPr>
        <w:jc w:val="center"/>
        <w:rPr>
          <w:sz w:val="28"/>
          <w:szCs w:val="28"/>
        </w:rPr>
      </w:pPr>
      <w:r>
        <w:rPr>
          <w:sz w:val="28"/>
          <w:szCs w:val="28"/>
        </w:rPr>
        <w:t>Финансовое Управление Администрации города Тынды</w:t>
      </w:r>
    </w:p>
    <w:p w:rsidR="00F27326" w:rsidRDefault="00F27326" w:rsidP="00F27326">
      <w:pPr>
        <w:jc w:val="center"/>
        <w:rPr>
          <w:sz w:val="28"/>
          <w:szCs w:val="28"/>
        </w:rPr>
      </w:pPr>
    </w:p>
    <w:p w:rsidR="00F27326" w:rsidRDefault="00F27326" w:rsidP="00F27326">
      <w:pPr>
        <w:jc w:val="center"/>
        <w:rPr>
          <w:sz w:val="28"/>
          <w:szCs w:val="28"/>
        </w:rPr>
      </w:pPr>
      <w:r>
        <w:rPr>
          <w:sz w:val="28"/>
          <w:szCs w:val="28"/>
        </w:rPr>
        <w:t>ПРИКАЗ</w:t>
      </w:r>
    </w:p>
    <w:p w:rsidR="00F27326" w:rsidRDefault="00F27326" w:rsidP="00F27326">
      <w:pPr>
        <w:jc w:val="center"/>
        <w:rPr>
          <w:sz w:val="28"/>
          <w:szCs w:val="28"/>
        </w:rPr>
      </w:pPr>
    </w:p>
    <w:p w:rsidR="00F27326" w:rsidRPr="008E54D6" w:rsidRDefault="00F27326" w:rsidP="00F27326">
      <w:pPr>
        <w:rPr>
          <w:sz w:val="28"/>
          <w:szCs w:val="28"/>
        </w:rPr>
      </w:pPr>
      <w:r w:rsidRPr="008E54D6">
        <w:rPr>
          <w:sz w:val="28"/>
          <w:szCs w:val="28"/>
        </w:rPr>
        <w:t>«</w:t>
      </w:r>
      <w:r>
        <w:rPr>
          <w:sz w:val="28"/>
          <w:szCs w:val="28"/>
        </w:rPr>
        <w:t>27</w:t>
      </w:r>
      <w:r w:rsidRPr="008E54D6">
        <w:rPr>
          <w:sz w:val="28"/>
          <w:szCs w:val="28"/>
        </w:rPr>
        <w:t xml:space="preserve"> » января 2020г.                                                                                          № </w:t>
      </w:r>
      <w:r>
        <w:rPr>
          <w:sz w:val="28"/>
          <w:szCs w:val="28"/>
        </w:rPr>
        <w:t>04</w:t>
      </w:r>
      <w:r w:rsidRPr="008E54D6">
        <w:rPr>
          <w:sz w:val="28"/>
          <w:szCs w:val="28"/>
        </w:rPr>
        <w:t xml:space="preserve">                                        </w:t>
      </w:r>
    </w:p>
    <w:p w:rsidR="00F27326" w:rsidRPr="008E54D6" w:rsidRDefault="00F27326" w:rsidP="00F27326">
      <w:pPr>
        <w:jc w:val="center"/>
        <w:rPr>
          <w:sz w:val="28"/>
          <w:szCs w:val="28"/>
        </w:rPr>
      </w:pPr>
    </w:p>
    <w:p w:rsidR="00F27326" w:rsidRDefault="00F27326" w:rsidP="00F27326"/>
    <w:p w:rsidR="00F27326" w:rsidRDefault="00F27326" w:rsidP="00F27326"/>
    <w:p w:rsidR="00F27326" w:rsidRDefault="00F27326" w:rsidP="00F27326"/>
    <w:p w:rsidR="00F27326" w:rsidRPr="000D6439" w:rsidRDefault="00F27326" w:rsidP="00F27326">
      <w:pPr>
        <w:rPr>
          <w:color w:val="000000" w:themeColor="text1"/>
          <w:sz w:val="28"/>
          <w:szCs w:val="28"/>
        </w:rPr>
      </w:pPr>
      <w:r w:rsidRPr="000D6439">
        <w:rPr>
          <w:color w:val="000000" w:themeColor="text1"/>
          <w:sz w:val="28"/>
          <w:szCs w:val="28"/>
        </w:rPr>
        <w:t xml:space="preserve">Об утверждении  порядка исполнения </w:t>
      </w:r>
    </w:p>
    <w:p w:rsidR="00F27326" w:rsidRPr="000D6439" w:rsidRDefault="00F27326" w:rsidP="00F27326">
      <w:pPr>
        <w:rPr>
          <w:color w:val="000000" w:themeColor="text1"/>
          <w:sz w:val="28"/>
          <w:szCs w:val="28"/>
        </w:rPr>
      </w:pPr>
      <w:r w:rsidRPr="000D6439">
        <w:rPr>
          <w:color w:val="000000" w:themeColor="text1"/>
          <w:sz w:val="28"/>
          <w:szCs w:val="28"/>
        </w:rPr>
        <w:t xml:space="preserve">решений о применении     бюджетных </w:t>
      </w:r>
    </w:p>
    <w:p w:rsidR="00F27326" w:rsidRPr="000D6439" w:rsidRDefault="00F27326" w:rsidP="00F27326">
      <w:pPr>
        <w:rPr>
          <w:color w:val="000000" w:themeColor="text1"/>
          <w:sz w:val="28"/>
          <w:szCs w:val="28"/>
        </w:rPr>
      </w:pPr>
      <w:r w:rsidRPr="000D6439">
        <w:rPr>
          <w:color w:val="000000" w:themeColor="text1"/>
          <w:sz w:val="28"/>
          <w:szCs w:val="28"/>
        </w:rPr>
        <w:t>мер принуждения</w:t>
      </w:r>
    </w:p>
    <w:p w:rsidR="00F27326" w:rsidRPr="00F27326" w:rsidRDefault="00F27326" w:rsidP="00F27326">
      <w:pPr>
        <w:tabs>
          <w:tab w:val="left" w:pos="2370"/>
        </w:tabs>
        <w:rPr>
          <w:sz w:val="28"/>
          <w:szCs w:val="28"/>
        </w:rPr>
      </w:pPr>
      <w:r w:rsidRPr="000D6439">
        <w:rPr>
          <w:color w:val="000000" w:themeColor="text1"/>
          <w:sz w:val="28"/>
          <w:szCs w:val="28"/>
        </w:rPr>
        <w:tab/>
      </w:r>
    </w:p>
    <w:p w:rsidR="00F27326" w:rsidRPr="00F27326" w:rsidRDefault="00F27326" w:rsidP="00F27326">
      <w:pPr>
        <w:pStyle w:val="a3"/>
        <w:ind w:firstLine="708"/>
        <w:jc w:val="both"/>
        <w:rPr>
          <w:sz w:val="28"/>
          <w:szCs w:val="28"/>
        </w:rPr>
      </w:pPr>
    </w:p>
    <w:p w:rsidR="00F27326" w:rsidRPr="00F27326" w:rsidRDefault="00F27326" w:rsidP="00F27326">
      <w:pPr>
        <w:pStyle w:val="a3"/>
        <w:ind w:firstLine="708"/>
        <w:jc w:val="both"/>
        <w:rPr>
          <w:sz w:val="28"/>
          <w:szCs w:val="28"/>
        </w:rPr>
      </w:pPr>
      <w:proofErr w:type="gramStart"/>
      <w:r w:rsidRPr="00F27326">
        <w:rPr>
          <w:sz w:val="28"/>
          <w:szCs w:val="28"/>
        </w:rPr>
        <w:t>Во исполнение статьи 306.2 Бюджетного кодекса Российской Федерации, в соответствии с постановлениями Правительства Российской Федерации от  24.102018г. № 1268 «Об утверждении общих требований к установлению случаев и условий продления срока исполнения бюджетной меры принуждения», от 07.02.2019г. № 91 «Об утверждении Правил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w:t>
      </w:r>
      <w:proofErr w:type="gramEnd"/>
      <w:r w:rsidRPr="00F27326">
        <w:rPr>
          <w:sz w:val="28"/>
          <w:szCs w:val="28"/>
        </w:rPr>
        <w:t xml:space="preserve"> об отмене решений о применении бюджетных мер принуждения или решений об отказе в применении бюджетных мер принуждения»  </w:t>
      </w:r>
    </w:p>
    <w:p w:rsidR="00F27326" w:rsidRPr="00F27326" w:rsidRDefault="00F27326" w:rsidP="00F27326">
      <w:pPr>
        <w:ind w:firstLine="708"/>
        <w:jc w:val="both"/>
        <w:rPr>
          <w:b/>
          <w:sz w:val="28"/>
          <w:szCs w:val="28"/>
        </w:rPr>
      </w:pPr>
      <w:proofErr w:type="gramStart"/>
      <w:r w:rsidRPr="00F27326">
        <w:rPr>
          <w:b/>
          <w:sz w:val="28"/>
          <w:szCs w:val="28"/>
        </w:rPr>
        <w:t>П</w:t>
      </w:r>
      <w:proofErr w:type="gramEnd"/>
      <w:r w:rsidRPr="00F27326">
        <w:rPr>
          <w:b/>
          <w:sz w:val="28"/>
          <w:szCs w:val="28"/>
        </w:rPr>
        <w:t xml:space="preserve"> р и к а з ы в а ю:</w:t>
      </w:r>
    </w:p>
    <w:p w:rsidR="00F27326" w:rsidRPr="00F27326" w:rsidRDefault="00F27326" w:rsidP="00F27326">
      <w:pPr>
        <w:ind w:firstLine="708"/>
        <w:jc w:val="both"/>
        <w:rPr>
          <w:sz w:val="28"/>
          <w:szCs w:val="28"/>
        </w:rPr>
      </w:pPr>
      <w:r w:rsidRPr="00F27326">
        <w:rPr>
          <w:sz w:val="28"/>
          <w:szCs w:val="28"/>
        </w:rPr>
        <w:t xml:space="preserve"> 1.</w:t>
      </w:r>
      <w:r w:rsidRPr="00F27326">
        <w:rPr>
          <w:spacing w:val="1"/>
          <w:sz w:val="28"/>
          <w:szCs w:val="28"/>
        </w:rPr>
        <w:t>Утвердить прилагаемый Порядок  исполнения решений о применении бюджетных мер принуждения</w:t>
      </w:r>
      <w:r w:rsidRPr="00F27326">
        <w:rPr>
          <w:sz w:val="28"/>
          <w:szCs w:val="28"/>
        </w:rPr>
        <w:t xml:space="preserve">. </w:t>
      </w:r>
    </w:p>
    <w:p w:rsidR="00F27326" w:rsidRPr="00F27326" w:rsidRDefault="00F27326" w:rsidP="00F27326">
      <w:pPr>
        <w:ind w:firstLine="708"/>
        <w:jc w:val="both"/>
        <w:rPr>
          <w:sz w:val="28"/>
          <w:szCs w:val="28"/>
        </w:rPr>
      </w:pPr>
      <w:r w:rsidRPr="00F27326">
        <w:rPr>
          <w:sz w:val="28"/>
          <w:szCs w:val="28"/>
        </w:rPr>
        <w:t>2.</w:t>
      </w:r>
      <w:proofErr w:type="gramStart"/>
      <w:r w:rsidRPr="00F27326">
        <w:rPr>
          <w:sz w:val="28"/>
          <w:szCs w:val="28"/>
        </w:rPr>
        <w:t>Разместить</w:t>
      </w:r>
      <w:proofErr w:type="gramEnd"/>
      <w:r w:rsidRPr="00F27326">
        <w:rPr>
          <w:sz w:val="28"/>
          <w:szCs w:val="28"/>
        </w:rPr>
        <w:t xml:space="preserve"> настоящий приказ в сети «Интернет» на официальном сайте Администрации города Тынды: </w:t>
      </w:r>
      <w:hyperlink r:id="rId6" w:history="1">
        <w:r w:rsidRPr="00F27326">
          <w:rPr>
            <w:rStyle w:val="a7"/>
            <w:color w:val="auto"/>
            <w:sz w:val="28"/>
            <w:szCs w:val="28"/>
            <w:lang w:val="en-US"/>
          </w:rPr>
          <w:t>http</w:t>
        </w:r>
        <w:r w:rsidRPr="00F27326">
          <w:rPr>
            <w:rStyle w:val="a7"/>
            <w:color w:val="auto"/>
            <w:sz w:val="28"/>
            <w:szCs w:val="28"/>
          </w:rPr>
          <w:t>://</w:t>
        </w:r>
        <w:proofErr w:type="spellStart"/>
        <w:r w:rsidRPr="00F27326">
          <w:rPr>
            <w:rStyle w:val="a7"/>
            <w:color w:val="auto"/>
            <w:sz w:val="28"/>
            <w:szCs w:val="28"/>
            <w:lang w:val="en-US"/>
          </w:rPr>
          <w:t>gorod</w:t>
        </w:r>
        <w:proofErr w:type="spellEnd"/>
        <w:r w:rsidRPr="00F27326">
          <w:rPr>
            <w:rStyle w:val="a7"/>
            <w:color w:val="auto"/>
            <w:sz w:val="28"/>
            <w:szCs w:val="28"/>
          </w:rPr>
          <w:t>.</w:t>
        </w:r>
        <w:proofErr w:type="spellStart"/>
        <w:r w:rsidRPr="00F27326">
          <w:rPr>
            <w:rStyle w:val="a7"/>
            <w:color w:val="auto"/>
            <w:sz w:val="28"/>
            <w:szCs w:val="28"/>
            <w:lang w:val="en-US"/>
          </w:rPr>
          <w:t>tynda</w:t>
        </w:r>
        <w:proofErr w:type="spellEnd"/>
        <w:r w:rsidRPr="00F27326">
          <w:rPr>
            <w:rStyle w:val="a7"/>
            <w:color w:val="auto"/>
            <w:sz w:val="28"/>
            <w:szCs w:val="28"/>
          </w:rPr>
          <w:t>.</w:t>
        </w:r>
        <w:proofErr w:type="spellStart"/>
        <w:r w:rsidRPr="00F27326">
          <w:rPr>
            <w:rStyle w:val="a7"/>
            <w:color w:val="auto"/>
            <w:sz w:val="28"/>
            <w:szCs w:val="28"/>
            <w:lang w:val="en-US"/>
          </w:rPr>
          <w:t>ru</w:t>
        </w:r>
        <w:proofErr w:type="spellEnd"/>
        <w:r w:rsidRPr="00F27326">
          <w:rPr>
            <w:rStyle w:val="a7"/>
            <w:color w:val="auto"/>
            <w:sz w:val="28"/>
            <w:szCs w:val="28"/>
          </w:rPr>
          <w:t>/</w:t>
        </w:r>
      </w:hyperlink>
      <w:r w:rsidRPr="00F27326">
        <w:rPr>
          <w:sz w:val="28"/>
          <w:szCs w:val="28"/>
        </w:rPr>
        <w:t xml:space="preserve">  на странице «Финансовое Управление Администрации города Тынды».</w:t>
      </w:r>
    </w:p>
    <w:p w:rsidR="00F27326" w:rsidRPr="00F27326" w:rsidRDefault="00F27326" w:rsidP="00F27326">
      <w:pPr>
        <w:jc w:val="both"/>
        <w:rPr>
          <w:sz w:val="28"/>
          <w:szCs w:val="28"/>
        </w:rPr>
      </w:pPr>
      <w:r w:rsidRPr="00F27326">
        <w:rPr>
          <w:sz w:val="28"/>
          <w:szCs w:val="28"/>
        </w:rPr>
        <w:t xml:space="preserve">        3.Настоящий приказ вступает в силу с 01.01.2020г.</w:t>
      </w:r>
    </w:p>
    <w:p w:rsidR="00F27326" w:rsidRPr="00F27326" w:rsidRDefault="00F27326" w:rsidP="00F27326">
      <w:pPr>
        <w:jc w:val="both"/>
        <w:rPr>
          <w:sz w:val="28"/>
          <w:szCs w:val="28"/>
        </w:rPr>
      </w:pPr>
      <w:r w:rsidRPr="00F27326">
        <w:rPr>
          <w:sz w:val="28"/>
          <w:szCs w:val="28"/>
        </w:rPr>
        <w:t xml:space="preserve">        4.</w:t>
      </w:r>
      <w:proofErr w:type="gramStart"/>
      <w:r w:rsidRPr="00F27326">
        <w:rPr>
          <w:sz w:val="28"/>
          <w:szCs w:val="28"/>
        </w:rPr>
        <w:t>Контроль за</w:t>
      </w:r>
      <w:proofErr w:type="gramEnd"/>
      <w:r w:rsidRPr="00F27326">
        <w:rPr>
          <w:sz w:val="28"/>
          <w:szCs w:val="28"/>
        </w:rPr>
        <w:t xml:space="preserve"> исполнением настоящего приказа  оставляю за собой.</w:t>
      </w:r>
    </w:p>
    <w:p w:rsidR="00F27326" w:rsidRPr="00F27326" w:rsidRDefault="00F27326" w:rsidP="00F27326"/>
    <w:p w:rsidR="00F27326" w:rsidRPr="00F27326" w:rsidRDefault="00F27326" w:rsidP="00F27326"/>
    <w:p w:rsidR="00F27326" w:rsidRPr="00F27326" w:rsidRDefault="00F27326" w:rsidP="00F27326"/>
    <w:p w:rsidR="00F27326" w:rsidRPr="00F27326" w:rsidRDefault="00F27326" w:rsidP="00F27326"/>
    <w:p w:rsidR="00F27326" w:rsidRPr="00F27326" w:rsidRDefault="00F27326" w:rsidP="00F27326"/>
    <w:p w:rsidR="00F27326" w:rsidRPr="00F27326" w:rsidRDefault="00F27326" w:rsidP="00F27326">
      <w:pPr>
        <w:jc w:val="both"/>
        <w:rPr>
          <w:sz w:val="28"/>
          <w:szCs w:val="28"/>
        </w:rPr>
      </w:pPr>
      <w:r w:rsidRPr="00F27326">
        <w:rPr>
          <w:sz w:val="28"/>
          <w:szCs w:val="28"/>
        </w:rPr>
        <w:t>Начальник Финансового Управления</w:t>
      </w:r>
    </w:p>
    <w:p w:rsidR="00F27326" w:rsidRPr="00F27326" w:rsidRDefault="00F27326" w:rsidP="00F27326">
      <w:r w:rsidRPr="00F27326">
        <w:rPr>
          <w:sz w:val="28"/>
          <w:szCs w:val="28"/>
        </w:rPr>
        <w:t xml:space="preserve">Администрации города Тынды                                                     </w:t>
      </w:r>
      <w:proofErr w:type="spellStart"/>
      <w:r w:rsidRPr="00F27326">
        <w:rPr>
          <w:sz w:val="28"/>
          <w:szCs w:val="28"/>
        </w:rPr>
        <w:t>И.М.</w:t>
      </w:r>
      <w:proofErr w:type="gramStart"/>
      <w:r w:rsidRPr="00F27326">
        <w:rPr>
          <w:sz w:val="28"/>
          <w:szCs w:val="28"/>
        </w:rPr>
        <w:t>Борискина</w:t>
      </w:r>
      <w:proofErr w:type="spellEnd"/>
      <w:proofErr w:type="gramEnd"/>
    </w:p>
    <w:p w:rsidR="00F27326" w:rsidRPr="00F27326" w:rsidRDefault="00F27326" w:rsidP="00F27326"/>
    <w:p w:rsidR="00F27326" w:rsidRPr="00F27326" w:rsidRDefault="00F27326" w:rsidP="00F27326"/>
    <w:p w:rsidR="00F27326" w:rsidRPr="00F27326" w:rsidRDefault="00F27326" w:rsidP="00F27326"/>
    <w:p w:rsidR="00C27E66" w:rsidRPr="00F27326" w:rsidRDefault="00C27E66" w:rsidP="00C27E66">
      <w:pPr>
        <w:jc w:val="both"/>
        <w:rPr>
          <w:sz w:val="28"/>
          <w:szCs w:val="28"/>
        </w:rPr>
      </w:pPr>
    </w:p>
    <w:p w:rsidR="00C27E66" w:rsidRPr="00F27326" w:rsidRDefault="00C27E66" w:rsidP="00C27E66">
      <w:pPr>
        <w:jc w:val="both"/>
        <w:rPr>
          <w:sz w:val="28"/>
          <w:szCs w:val="28"/>
        </w:rPr>
      </w:pPr>
    </w:p>
    <w:p w:rsidR="00C27E66" w:rsidRPr="00F27326" w:rsidRDefault="00C27E66" w:rsidP="00C27E66">
      <w:pPr>
        <w:jc w:val="both"/>
        <w:rPr>
          <w:sz w:val="28"/>
          <w:szCs w:val="28"/>
        </w:rPr>
      </w:pPr>
    </w:p>
    <w:p w:rsidR="00C27E66" w:rsidRPr="00F27326" w:rsidRDefault="00C27E66" w:rsidP="00C27E66">
      <w:pPr>
        <w:jc w:val="both"/>
        <w:rPr>
          <w:sz w:val="28"/>
          <w:szCs w:val="28"/>
        </w:rPr>
      </w:pPr>
    </w:p>
    <w:tbl>
      <w:tblPr>
        <w:tblW w:w="0" w:type="auto"/>
        <w:tblLook w:val="04A0" w:firstRow="1" w:lastRow="0" w:firstColumn="1" w:lastColumn="0" w:noHBand="0" w:noVBand="1"/>
      </w:tblPr>
      <w:tblGrid>
        <w:gridCol w:w="3189"/>
        <w:gridCol w:w="1454"/>
        <w:gridCol w:w="4927"/>
      </w:tblGrid>
      <w:tr w:rsidR="00F27326" w:rsidRPr="00F27326" w:rsidTr="00A66F4F">
        <w:tc>
          <w:tcPr>
            <w:tcW w:w="3189" w:type="dxa"/>
          </w:tcPr>
          <w:p w:rsidR="00846D09" w:rsidRPr="00F27326" w:rsidRDefault="00846D09" w:rsidP="00A66F4F">
            <w:pPr>
              <w:tabs>
                <w:tab w:val="left" w:pos="1440"/>
              </w:tabs>
              <w:jc w:val="center"/>
              <w:rPr>
                <w:rStyle w:val="a6"/>
                <w:b w:val="0"/>
                <w:sz w:val="28"/>
                <w:szCs w:val="28"/>
              </w:rPr>
            </w:pPr>
          </w:p>
        </w:tc>
        <w:tc>
          <w:tcPr>
            <w:tcW w:w="1454" w:type="dxa"/>
          </w:tcPr>
          <w:p w:rsidR="00846D09" w:rsidRPr="00F27326" w:rsidRDefault="00846D09" w:rsidP="00A66F4F">
            <w:pPr>
              <w:tabs>
                <w:tab w:val="left" w:pos="1440"/>
              </w:tabs>
              <w:jc w:val="center"/>
              <w:rPr>
                <w:rStyle w:val="a6"/>
                <w:b w:val="0"/>
                <w:sz w:val="28"/>
                <w:szCs w:val="28"/>
              </w:rPr>
            </w:pPr>
            <w:r w:rsidRPr="00F27326">
              <w:rPr>
                <w:rStyle w:val="a6"/>
                <w:b w:val="0"/>
                <w:sz w:val="28"/>
                <w:szCs w:val="28"/>
              </w:rPr>
              <w:t xml:space="preserve">                                        </w:t>
            </w:r>
          </w:p>
        </w:tc>
        <w:tc>
          <w:tcPr>
            <w:tcW w:w="4927" w:type="dxa"/>
          </w:tcPr>
          <w:p w:rsidR="003F422D" w:rsidRPr="00F27326" w:rsidRDefault="00846D09" w:rsidP="003F422D">
            <w:pPr>
              <w:tabs>
                <w:tab w:val="left" w:pos="1440"/>
              </w:tabs>
              <w:jc w:val="right"/>
              <w:rPr>
                <w:rStyle w:val="a6"/>
                <w:b w:val="0"/>
              </w:rPr>
            </w:pPr>
            <w:r w:rsidRPr="00F27326">
              <w:rPr>
                <w:rStyle w:val="a6"/>
                <w:b w:val="0"/>
              </w:rPr>
              <w:t xml:space="preserve">                     Приложение к</w:t>
            </w:r>
            <w:r w:rsidR="003F422D" w:rsidRPr="00F27326">
              <w:rPr>
                <w:rStyle w:val="a6"/>
                <w:b w:val="0"/>
              </w:rPr>
              <w:t xml:space="preserve"> приказу Финансового Управления</w:t>
            </w:r>
          </w:p>
          <w:p w:rsidR="003F422D" w:rsidRPr="00F27326" w:rsidRDefault="003F422D" w:rsidP="003F422D">
            <w:pPr>
              <w:tabs>
                <w:tab w:val="left" w:pos="1440"/>
              </w:tabs>
              <w:jc w:val="right"/>
              <w:rPr>
                <w:rStyle w:val="a6"/>
                <w:b w:val="0"/>
              </w:rPr>
            </w:pPr>
            <w:r w:rsidRPr="00F27326">
              <w:rPr>
                <w:rStyle w:val="a6"/>
                <w:b w:val="0"/>
              </w:rPr>
              <w:t xml:space="preserve"> Администрации города Тынды  </w:t>
            </w:r>
          </w:p>
          <w:p w:rsidR="00846D09" w:rsidRPr="00F27326" w:rsidRDefault="00846D09" w:rsidP="003F422D">
            <w:pPr>
              <w:tabs>
                <w:tab w:val="left" w:pos="1440"/>
              </w:tabs>
              <w:jc w:val="both"/>
              <w:rPr>
                <w:rStyle w:val="a6"/>
                <w:b w:val="0"/>
                <w:highlight w:val="yellow"/>
              </w:rPr>
            </w:pPr>
            <w:r w:rsidRPr="00F27326">
              <w:rPr>
                <w:rStyle w:val="a6"/>
                <w:b w:val="0"/>
              </w:rPr>
              <w:t xml:space="preserve">                     от «    »_________2020 года №__</w:t>
            </w:r>
          </w:p>
        </w:tc>
      </w:tr>
    </w:tbl>
    <w:p w:rsidR="00846D09" w:rsidRPr="00F27326" w:rsidRDefault="00846D09" w:rsidP="00846D09">
      <w:pPr>
        <w:tabs>
          <w:tab w:val="left" w:pos="1440"/>
        </w:tabs>
        <w:rPr>
          <w:rStyle w:val="a6"/>
          <w:b w:val="0"/>
        </w:rPr>
      </w:pPr>
      <w:r w:rsidRPr="00F27326">
        <w:rPr>
          <w:rStyle w:val="a6"/>
          <w:b w:val="0"/>
        </w:rPr>
        <w:t xml:space="preserve">                                                               </w:t>
      </w:r>
    </w:p>
    <w:p w:rsidR="00846D09" w:rsidRPr="00F27326" w:rsidRDefault="00846D09" w:rsidP="00846D09">
      <w:pPr>
        <w:tabs>
          <w:tab w:val="left" w:pos="1440"/>
        </w:tabs>
        <w:rPr>
          <w:rStyle w:val="a6"/>
          <w:b w:val="0"/>
        </w:rPr>
      </w:pPr>
    </w:p>
    <w:p w:rsidR="00F428FF" w:rsidRDefault="00846D09" w:rsidP="00846D09">
      <w:pPr>
        <w:tabs>
          <w:tab w:val="left" w:pos="1440"/>
        </w:tabs>
        <w:rPr>
          <w:rStyle w:val="a6"/>
          <w:b w:val="0"/>
        </w:rPr>
      </w:pPr>
      <w:r w:rsidRPr="00F27326">
        <w:rPr>
          <w:rStyle w:val="a6"/>
          <w:b w:val="0"/>
        </w:rPr>
        <w:t xml:space="preserve">                                                                 </w:t>
      </w:r>
    </w:p>
    <w:p w:rsidR="00846D09" w:rsidRPr="00F27326" w:rsidRDefault="00846D09" w:rsidP="00F428FF">
      <w:pPr>
        <w:tabs>
          <w:tab w:val="left" w:pos="1440"/>
        </w:tabs>
        <w:jc w:val="center"/>
        <w:rPr>
          <w:b/>
          <w:sz w:val="28"/>
          <w:szCs w:val="28"/>
        </w:rPr>
      </w:pPr>
      <w:r w:rsidRPr="00F27326">
        <w:rPr>
          <w:b/>
          <w:sz w:val="28"/>
          <w:szCs w:val="28"/>
        </w:rPr>
        <w:t>ПОРЯДОК</w:t>
      </w:r>
    </w:p>
    <w:p w:rsidR="00846D09" w:rsidRPr="00F27326" w:rsidRDefault="00846D09" w:rsidP="00846D09">
      <w:pPr>
        <w:tabs>
          <w:tab w:val="left" w:pos="1440"/>
        </w:tabs>
        <w:jc w:val="center"/>
        <w:rPr>
          <w:b/>
          <w:sz w:val="28"/>
          <w:szCs w:val="28"/>
        </w:rPr>
      </w:pPr>
      <w:r w:rsidRPr="00F27326">
        <w:rPr>
          <w:b/>
          <w:sz w:val="28"/>
          <w:szCs w:val="28"/>
        </w:rPr>
        <w:t xml:space="preserve">исполнения решений о применении бюджетных мер принуждения </w:t>
      </w:r>
    </w:p>
    <w:p w:rsidR="00643DE3" w:rsidRPr="00F27326" w:rsidRDefault="00846D09" w:rsidP="00846D09">
      <w:pPr>
        <w:tabs>
          <w:tab w:val="left" w:pos="1440"/>
        </w:tabs>
        <w:ind w:left="851"/>
        <w:rPr>
          <w:b/>
          <w:sz w:val="28"/>
          <w:szCs w:val="28"/>
        </w:rPr>
      </w:pPr>
      <w:r w:rsidRPr="00F27326">
        <w:rPr>
          <w:b/>
          <w:sz w:val="28"/>
          <w:szCs w:val="28"/>
        </w:rPr>
        <w:t xml:space="preserve">                                      </w:t>
      </w:r>
    </w:p>
    <w:p w:rsidR="00F428FF" w:rsidRDefault="00F428FF" w:rsidP="00643DE3">
      <w:pPr>
        <w:tabs>
          <w:tab w:val="left" w:pos="1440"/>
        </w:tabs>
        <w:ind w:left="851"/>
        <w:jc w:val="center"/>
        <w:rPr>
          <w:b/>
          <w:sz w:val="28"/>
          <w:szCs w:val="28"/>
        </w:rPr>
      </w:pPr>
    </w:p>
    <w:p w:rsidR="00846D09" w:rsidRPr="00F27326" w:rsidRDefault="009466EA" w:rsidP="00643DE3">
      <w:pPr>
        <w:tabs>
          <w:tab w:val="left" w:pos="1440"/>
        </w:tabs>
        <w:ind w:left="851"/>
        <w:jc w:val="center"/>
        <w:rPr>
          <w:b/>
          <w:sz w:val="28"/>
          <w:szCs w:val="28"/>
        </w:rPr>
      </w:pPr>
      <w:r w:rsidRPr="00F27326">
        <w:rPr>
          <w:b/>
          <w:sz w:val="28"/>
          <w:szCs w:val="28"/>
        </w:rPr>
        <w:t>1</w:t>
      </w:r>
      <w:r w:rsidR="00846D09" w:rsidRPr="00F27326">
        <w:rPr>
          <w:b/>
          <w:sz w:val="28"/>
          <w:szCs w:val="28"/>
        </w:rPr>
        <w:t>.Общие положения</w:t>
      </w:r>
    </w:p>
    <w:p w:rsidR="00846D09" w:rsidRPr="00F27326" w:rsidRDefault="00846D09" w:rsidP="00846D09">
      <w:pPr>
        <w:tabs>
          <w:tab w:val="left" w:pos="1418"/>
        </w:tabs>
        <w:jc w:val="both"/>
        <w:rPr>
          <w:sz w:val="28"/>
          <w:szCs w:val="28"/>
        </w:rPr>
      </w:pPr>
    </w:p>
    <w:p w:rsidR="00846D09" w:rsidRPr="00F27326" w:rsidRDefault="00846D09" w:rsidP="00083DB7">
      <w:pPr>
        <w:tabs>
          <w:tab w:val="left" w:pos="1418"/>
        </w:tabs>
        <w:jc w:val="both"/>
        <w:rPr>
          <w:sz w:val="28"/>
          <w:szCs w:val="28"/>
        </w:rPr>
      </w:pPr>
      <w:r w:rsidRPr="00F27326">
        <w:rPr>
          <w:sz w:val="28"/>
          <w:szCs w:val="28"/>
        </w:rPr>
        <w:t xml:space="preserve">        </w:t>
      </w:r>
      <w:proofErr w:type="gramStart"/>
      <w:r w:rsidR="009466EA" w:rsidRPr="00F27326">
        <w:rPr>
          <w:sz w:val="28"/>
          <w:szCs w:val="28"/>
        </w:rPr>
        <w:t>1.</w:t>
      </w:r>
      <w:r w:rsidR="004C0C87" w:rsidRPr="00F27326">
        <w:rPr>
          <w:sz w:val="28"/>
          <w:szCs w:val="28"/>
        </w:rPr>
        <w:t>1.</w:t>
      </w:r>
      <w:r w:rsidRPr="00F27326">
        <w:rPr>
          <w:sz w:val="28"/>
          <w:szCs w:val="28"/>
        </w:rPr>
        <w:t>Настоящий порядок  устанавливает правила исполнения Финансовым Управлением Администрации города Тынды решения  о применении бюджетных мер принуждения (далее - меры принуждения) за совершение бюджетных нарушений  в виде бесспорного взыскания сумм средств, предоставленных из городского бюджета</w:t>
      </w:r>
      <w:r w:rsidR="00643DE3" w:rsidRPr="00F27326">
        <w:rPr>
          <w:sz w:val="28"/>
          <w:szCs w:val="28"/>
        </w:rPr>
        <w:t xml:space="preserve"> </w:t>
      </w:r>
      <w:r w:rsidR="00EF58E2" w:rsidRPr="00F27326">
        <w:rPr>
          <w:sz w:val="28"/>
          <w:szCs w:val="28"/>
        </w:rPr>
        <w:t>главным</w:t>
      </w:r>
      <w:r w:rsidRPr="00F27326">
        <w:rPr>
          <w:sz w:val="28"/>
          <w:szCs w:val="28"/>
        </w:rPr>
        <w:t xml:space="preserve"> распорядител</w:t>
      </w:r>
      <w:r w:rsidR="00EF58E2" w:rsidRPr="00F27326">
        <w:rPr>
          <w:sz w:val="28"/>
          <w:szCs w:val="28"/>
        </w:rPr>
        <w:t>ям</w:t>
      </w:r>
      <w:r w:rsidRPr="00F27326">
        <w:rPr>
          <w:sz w:val="28"/>
          <w:szCs w:val="28"/>
        </w:rPr>
        <w:t xml:space="preserve"> (распорядител</w:t>
      </w:r>
      <w:r w:rsidR="00EF58E2" w:rsidRPr="00F27326">
        <w:rPr>
          <w:sz w:val="28"/>
          <w:szCs w:val="28"/>
        </w:rPr>
        <w:t>ям) бюджетных средств, получателям бюджетных средств, главным администраторам доходов бюджета, главным</w:t>
      </w:r>
      <w:r w:rsidRPr="00F27326">
        <w:rPr>
          <w:sz w:val="28"/>
          <w:szCs w:val="28"/>
        </w:rPr>
        <w:t xml:space="preserve"> администратор</w:t>
      </w:r>
      <w:r w:rsidR="00EF58E2" w:rsidRPr="00F27326">
        <w:rPr>
          <w:sz w:val="28"/>
          <w:szCs w:val="28"/>
        </w:rPr>
        <w:t>ам</w:t>
      </w:r>
      <w:r w:rsidRPr="00F27326">
        <w:rPr>
          <w:sz w:val="28"/>
          <w:szCs w:val="28"/>
        </w:rPr>
        <w:t xml:space="preserve"> источников финансирования дефицита городского бюджета.</w:t>
      </w:r>
      <w:proofErr w:type="gramEnd"/>
    </w:p>
    <w:p w:rsidR="004C0C87" w:rsidRPr="00F27326" w:rsidRDefault="009466EA"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1.</w:t>
      </w:r>
      <w:r w:rsidR="004C0C87" w:rsidRPr="00F27326">
        <w:rPr>
          <w:rFonts w:ascii="Times New Roman" w:hAnsi="Times New Roman" w:cs="Times New Roman"/>
          <w:sz w:val="28"/>
          <w:szCs w:val="28"/>
        </w:rPr>
        <w:t>2.Решения о применении бюджетных мер принуждения</w:t>
      </w:r>
      <w:r w:rsidR="00F8495A" w:rsidRPr="00F27326">
        <w:rPr>
          <w:rFonts w:ascii="Times New Roman" w:hAnsi="Times New Roman" w:cs="Times New Roman"/>
          <w:sz w:val="28"/>
          <w:szCs w:val="28"/>
        </w:rPr>
        <w:t xml:space="preserve"> принимае</w:t>
      </w:r>
      <w:r w:rsidR="004C0C87" w:rsidRPr="00F27326">
        <w:rPr>
          <w:rFonts w:ascii="Times New Roman" w:hAnsi="Times New Roman" w:cs="Times New Roman"/>
          <w:sz w:val="28"/>
          <w:szCs w:val="28"/>
        </w:rPr>
        <w:t xml:space="preserve">тся </w:t>
      </w:r>
      <w:r w:rsidR="00445A15" w:rsidRPr="00F27326">
        <w:rPr>
          <w:rFonts w:ascii="Times New Roman" w:hAnsi="Times New Roman" w:cs="Times New Roman"/>
          <w:sz w:val="28"/>
          <w:szCs w:val="28"/>
        </w:rPr>
        <w:t xml:space="preserve"> </w:t>
      </w:r>
      <w:r w:rsidR="00625475" w:rsidRPr="00F27326">
        <w:rPr>
          <w:rFonts w:ascii="Times New Roman" w:hAnsi="Times New Roman" w:cs="Times New Roman"/>
          <w:sz w:val="28"/>
          <w:szCs w:val="28"/>
        </w:rPr>
        <w:t xml:space="preserve">начальником (заместителем) </w:t>
      </w:r>
      <w:r w:rsidR="00445A15" w:rsidRPr="00F27326">
        <w:rPr>
          <w:rFonts w:ascii="Times New Roman" w:hAnsi="Times New Roman" w:cs="Times New Roman"/>
          <w:sz w:val="28"/>
          <w:szCs w:val="28"/>
        </w:rPr>
        <w:t xml:space="preserve">Финансовым Управлением </w:t>
      </w:r>
      <w:r w:rsidR="004C0C87" w:rsidRPr="00F27326">
        <w:rPr>
          <w:rFonts w:ascii="Times New Roman" w:hAnsi="Times New Roman" w:cs="Times New Roman"/>
          <w:sz w:val="28"/>
          <w:szCs w:val="28"/>
        </w:rPr>
        <w:t xml:space="preserve"> в форме </w:t>
      </w:r>
      <w:r w:rsidR="00F8495A" w:rsidRPr="00F27326">
        <w:rPr>
          <w:rFonts w:ascii="Times New Roman" w:hAnsi="Times New Roman" w:cs="Times New Roman"/>
          <w:sz w:val="28"/>
          <w:szCs w:val="28"/>
        </w:rPr>
        <w:t>приказа на основании уведомления о применении бюджетных мер принуждения (далее – уведомление) по форме согласно прило</w:t>
      </w:r>
      <w:r w:rsidR="00D1741C" w:rsidRPr="00F27326">
        <w:rPr>
          <w:rFonts w:ascii="Times New Roman" w:hAnsi="Times New Roman" w:cs="Times New Roman"/>
          <w:sz w:val="28"/>
          <w:szCs w:val="28"/>
        </w:rPr>
        <w:t>жению № 1  к настоящему порядку:</w:t>
      </w:r>
    </w:p>
    <w:p w:rsidR="00D1741C" w:rsidRPr="00F27326" w:rsidRDefault="00D1741C"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Контрольно-счетной палаты города Тынды;</w:t>
      </w:r>
    </w:p>
    <w:p w:rsidR="00F428FF" w:rsidRDefault="00F428FF" w:rsidP="00083D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w:t>
      </w:r>
      <w:r w:rsidR="00B40721">
        <w:rPr>
          <w:rFonts w:ascii="Times New Roman" w:hAnsi="Times New Roman" w:cs="Times New Roman"/>
          <w:sz w:val="28"/>
          <w:szCs w:val="28"/>
        </w:rPr>
        <w:t>а</w:t>
      </w:r>
      <w:r>
        <w:rPr>
          <w:rFonts w:ascii="Times New Roman" w:hAnsi="Times New Roman" w:cs="Times New Roman"/>
          <w:sz w:val="28"/>
          <w:szCs w:val="28"/>
        </w:rPr>
        <w:t xml:space="preserve"> </w:t>
      </w:r>
      <w:r w:rsidR="001555AB" w:rsidRPr="00F27326">
        <w:rPr>
          <w:rFonts w:ascii="Times New Roman" w:hAnsi="Times New Roman" w:cs="Times New Roman"/>
          <w:sz w:val="28"/>
          <w:szCs w:val="28"/>
        </w:rPr>
        <w:t>внутреннего финансового контроля</w:t>
      </w:r>
      <w:r>
        <w:rPr>
          <w:rFonts w:ascii="Times New Roman" w:hAnsi="Times New Roman" w:cs="Times New Roman"/>
          <w:sz w:val="28"/>
          <w:szCs w:val="28"/>
        </w:rPr>
        <w:t>.</w:t>
      </w:r>
      <w:r w:rsidR="001555AB" w:rsidRPr="00F27326">
        <w:rPr>
          <w:rFonts w:ascii="Times New Roman" w:hAnsi="Times New Roman" w:cs="Times New Roman"/>
          <w:sz w:val="28"/>
          <w:szCs w:val="28"/>
        </w:rPr>
        <w:t xml:space="preserve"> </w:t>
      </w:r>
    </w:p>
    <w:p w:rsidR="001555AB" w:rsidRPr="00F27326" w:rsidRDefault="009466EA"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1.</w:t>
      </w:r>
      <w:r w:rsidR="00625475" w:rsidRPr="00F27326">
        <w:rPr>
          <w:rFonts w:ascii="Times New Roman" w:hAnsi="Times New Roman" w:cs="Times New Roman"/>
          <w:sz w:val="28"/>
          <w:szCs w:val="28"/>
        </w:rPr>
        <w:t>3.</w:t>
      </w:r>
      <w:r w:rsidR="001555AB" w:rsidRPr="00F27326">
        <w:rPr>
          <w:rFonts w:ascii="Times New Roman" w:hAnsi="Times New Roman" w:cs="Times New Roman"/>
          <w:sz w:val="28"/>
          <w:szCs w:val="28"/>
        </w:rPr>
        <w:t>Под Уведомлением  о применении бюджетных мер принуждения понимается документ органа муниципального финансового контроля, обязательный к рассмотрению.</w:t>
      </w:r>
    </w:p>
    <w:p w:rsidR="00625475" w:rsidRPr="00F27326" w:rsidRDefault="00625475"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Уведомление должно содержать:</w:t>
      </w:r>
    </w:p>
    <w:p w:rsidR="00625475" w:rsidRPr="00F27326" w:rsidRDefault="00625475"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дату составления;</w:t>
      </w:r>
    </w:p>
    <w:p w:rsidR="00625475" w:rsidRPr="00F27326" w:rsidRDefault="00625475"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-наименование органа внутреннего финансового муниципального контроля, составившего уведомление;</w:t>
      </w:r>
    </w:p>
    <w:p w:rsidR="00625475" w:rsidRPr="00F27326" w:rsidRDefault="00625475"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xml:space="preserve">-наименование главного распорядителя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городского бюджета, совершившего бюджетное нарушение (далее </w:t>
      </w:r>
      <w:proofErr w:type="gramStart"/>
      <w:r w:rsidRPr="00F27326">
        <w:rPr>
          <w:rFonts w:ascii="Times New Roman" w:hAnsi="Times New Roman" w:cs="Times New Roman"/>
          <w:sz w:val="28"/>
          <w:szCs w:val="28"/>
        </w:rPr>
        <w:t>–н</w:t>
      </w:r>
      <w:proofErr w:type="gramEnd"/>
      <w:r w:rsidRPr="00F27326">
        <w:rPr>
          <w:rFonts w:ascii="Times New Roman" w:hAnsi="Times New Roman" w:cs="Times New Roman"/>
          <w:sz w:val="28"/>
          <w:szCs w:val="28"/>
        </w:rPr>
        <w:t>арушитель), к которому надлежит применить бюджетные меры принуждения;</w:t>
      </w:r>
    </w:p>
    <w:p w:rsidR="00625475" w:rsidRPr="00F27326" w:rsidRDefault="00625475"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основания для применения бюджетных мер принуждения (вид бюджетного нарушения, предусмотренного главой 30 Бюджетного кодекса РФ, со ссылками на нарушенные положения бюджетного законодательства РФ, нормативных правовых актов, регулирующих бюджетные правоотношения);</w:t>
      </w:r>
    </w:p>
    <w:p w:rsidR="00B53ABE" w:rsidRPr="00F27326" w:rsidRDefault="00B53ABE"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период совершения бюджетного нарушения;</w:t>
      </w:r>
    </w:p>
    <w:p w:rsidR="00B53ABE" w:rsidRPr="00F27326" w:rsidRDefault="00B53ABE"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lastRenderedPageBreak/>
        <w:t>- сумму бюджетных нарушений в рублях;</w:t>
      </w:r>
    </w:p>
    <w:p w:rsidR="00B53ABE" w:rsidRPr="00F27326" w:rsidRDefault="00396A33"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ссылку на номер и дату документа, составленного по результатам контрольного мероприятия, с указанием конкретных страниц, разделов, пунктов указанного документа, содержащих информацию о фактах выявленных бюджетных нарушений;</w:t>
      </w:r>
    </w:p>
    <w:p w:rsidR="00396A33" w:rsidRPr="00F27326" w:rsidRDefault="00396A33"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дату окончания контрольного мероприятия;</w:t>
      </w:r>
    </w:p>
    <w:p w:rsidR="00396A33" w:rsidRPr="00F27326" w:rsidRDefault="00396A33"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наименование должности и подпись с расшифровкой уполномоченного лица внутреннего финансового муниципального контроля.</w:t>
      </w:r>
    </w:p>
    <w:p w:rsidR="00396A33" w:rsidRPr="00F27326" w:rsidRDefault="009466EA"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1.</w:t>
      </w:r>
      <w:r w:rsidR="00396A33" w:rsidRPr="00F27326">
        <w:rPr>
          <w:rFonts w:ascii="Times New Roman" w:hAnsi="Times New Roman" w:cs="Times New Roman"/>
          <w:sz w:val="28"/>
          <w:szCs w:val="28"/>
        </w:rPr>
        <w:t>4.К уведомлению должны быть приложены:</w:t>
      </w:r>
    </w:p>
    <w:p w:rsidR="00396A33" w:rsidRPr="00F27326" w:rsidRDefault="00396A33"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xml:space="preserve">- заверенная </w:t>
      </w:r>
      <w:r w:rsidR="000A5AB2" w:rsidRPr="00F27326">
        <w:rPr>
          <w:rFonts w:ascii="Times New Roman" w:hAnsi="Times New Roman" w:cs="Times New Roman"/>
          <w:sz w:val="28"/>
          <w:szCs w:val="28"/>
        </w:rPr>
        <w:t xml:space="preserve"> </w:t>
      </w:r>
      <w:r w:rsidRPr="00F27326">
        <w:rPr>
          <w:rFonts w:ascii="Times New Roman" w:hAnsi="Times New Roman" w:cs="Times New Roman"/>
          <w:sz w:val="28"/>
          <w:szCs w:val="28"/>
        </w:rPr>
        <w:t>копия документа (выписка из документа), составленного</w:t>
      </w:r>
      <w:r w:rsidR="000A5AB2" w:rsidRPr="00F27326">
        <w:rPr>
          <w:rFonts w:ascii="Times New Roman" w:hAnsi="Times New Roman" w:cs="Times New Roman"/>
          <w:sz w:val="28"/>
          <w:szCs w:val="28"/>
        </w:rPr>
        <w:t xml:space="preserve"> </w:t>
      </w:r>
      <w:r w:rsidRPr="00F27326">
        <w:rPr>
          <w:rFonts w:ascii="Times New Roman" w:hAnsi="Times New Roman" w:cs="Times New Roman"/>
          <w:sz w:val="28"/>
          <w:szCs w:val="28"/>
        </w:rPr>
        <w:t xml:space="preserve"> по результатам контрольного мероприятия, отражающего факт совершения бюджетного нарушения;</w:t>
      </w:r>
    </w:p>
    <w:p w:rsidR="00396A33" w:rsidRPr="00F27326" w:rsidRDefault="00396A33" w:rsidP="00083DB7">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 xml:space="preserve">- заверенная копия документа, подтверждающего ознакомление уполномоченного должностного лица нарушителя с документом, составленным по результатам контрольного мероприятия, отражающим факт совершения бюджетного нарушения.  </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w:t>
      </w:r>
    </w:p>
    <w:p w:rsidR="00846D09" w:rsidRPr="00F27326" w:rsidRDefault="00C95B82" w:rsidP="00846D09">
      <w:pPr>
        <w:tabs>
          <w:tab w:val="left" w:pos="1418"/>
          <w:tab w:val="left" w:pos="1605"/>
          <w:tab w:val="left" w:pos="3375"/>
        </w:tabs>
        <w:autoSpaceDE w:val="0"/>
        <w:autoSpaceDN w:val="0"/>
        <w:adjustRightInd w:val="0"/>
        <w:jc w:val="center"/>
        <w:rPr>
          <w:b/>
          <w:sz w:val="28"/>
          <w:szCs w:val="28"/>
        </w:rPr>
      </w:pPr>
      <w:r w:rsidRPr="00F27326">
        <w:rPr>
          <w:b/>
          <w:sz w:val="28"/>
          <w:szCs w:val="28"/>
        </w:rPr>
        <w:t>2</w:t>
      </w:r>
      <w:r w:rsidR="00846D09" w:rsidRPr="00F27326">
        <w:rPr>
          <w:b/>
          <w:sz w:val="28"/>
          <w:szCs w:val="28"/>
        </w:rPr>
        <w:t>. Порядок принятия Финансовым Управлением Администрации города Тынды решения о применении бюджетных мер принуждения.</w:t>
      </w:r>
    </w:p>
    <w:p w:rsidR="00846D09" w:rsidRPr="00F27326" w:rsidRDefault="00846D09" w:rsidP="00846D09">
      <w:pPr>
        <w:tabs>
          <w:tab w:val="left" w:pos="1418"/>
        </w:tabs>
        <w:autoSpaceDE w:val="0"/>
        <w:autoSpaceDN w:val="0"/>
        <w:adjustRightInd w:val="0"/>
        <w:jc w:val="both"/>
        <w:rPr>
          <w:sz w:val="28"/>
          <w:szCs w:val="28"/>
        </w:rPr>
      </w:pPr>
    </w:p>
    <w:p w:rsidR="00846D09" w:rsidRPr="00F27326" w:rsidRDefault="00C95B82" w:rsidP="00846D09">
      <w:pPr>
        <w:tabs>
          <w:tab w:val="left" w:pos="1418"/>
        </w:tabs>
        <w:autoSpaceDE w:val="0"/>
        <w:autoSpaceDN w:val="0"/>
        <w:adjustRightInd w:val="0"/>
        <w:jc w:val="both"/>
        <w:rPr>
          <w:sz w:val="28"/>
          <w:szCs w:val="28"/>
        </w:rPr>
      </w:pPr>
      <w:r w:rsidRPr="00F27326">
        <w:rPr>
          <w:sz w:val="28"/>
          <w:szCs w:val="28"/>
        </w:rPr>
        <w:t xml:space="preserve">      2</w:t>
      </w:r>
      <w:r w:rsidR="00846D09" w:rsidRPr="00F27326">
        <w:rPr>
          <w:sz w:val="28"/>
          <w:szCs w:val="28"/>
        </w:rPr>
        <w:t>.1.Решение о применении бюджетной меры принуждения принимается Финансовым Управлением в течение тридцати календарных дней после получения уведомления о применении бюджетных мер принуждения.</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w:t>
      </w:r>
      <w:r w:rsidR="00C95B82" w:rsidRPr="00F27326">
        <w:rPr>
          <w:sz w:val="28"/>
          <w:szCs w:val="28"/>
        </w:rPr>
        <w:t>2</w:t>
      </w:r>
      <w:r w:rsidRPr="00F27326">
        <w:rPr>
          <w:sz w:val="28"/>
          <w:szCs w:val="28"/>
        </w:rPr>
        <w:t>.2.Финансовое Управление осуществляет подготовку приказа о применении бюджетных мер принуждения, руководствуясь исключительно  представленными органами муниципального финансового контроля документами.</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w:t>
      </w:r>
      <w:r w:rsidR="00C95B82" w:rsidRPr="00F27326">
        <w:rPr>
          <w:sz w:val="28"/>
          <w:szCs w:val="28"/>
        </w:rPr>
        <w:t>2</w:t>
      </w:r>
      <w:r w:rsidRPr="00F27326">
        <w:rPr>
          <w:sz w:val="28"/>
          <w:szCs w:val="28"/>
        </w:rPr>
        <w:t>.3. Проект приказа Финансового Управления о применении бюджетной меры принуждения готовится ответственным исполнителем в течение десяти календарных дней с момента поступления соответствующего уведомления в Финансовое Управление.</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Подписание приказа осуществляет руководитель (лицо, исполняющее обязанности руководителя) Финансового Управления Администрации города Тынды.</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w:t>
      </w:r>
      <w:r w:rsidR="00C95B82" w:rsidRPr="00F27326">
        <w:rPr>
          <w:sz w:val="28"/>
          <w:szCs w:val="28"/>
        </w:rPr>
        <w:t>2</w:t>
      </w:r>
      <w:r w:rsidRPr="00F27326">
        <w:rPr>
          <w:sz w:val="28"/>
          <w:szCs w:val="28"/>
        </w:rPr>
        <w:t xml:space="preserve">.4.Уведомление и приказ о применении бюджетных мер принуждения после его регистрации  передается в течение двух дней в бюджетный отдел </w:t>
      </w:r>
      <w:r w:rsidR="00D1741C" w:rsidRPr="00F27326">
        <w:rPr>
          <w:sz w:val="28"/>
          <w:szCs w:val="28"/>
        </w:rPr>
        <w:t xml:space="preserve">и отдел казначейского исполнения бюджета </w:t>
      </w:r>
      <w:r w:rsidRPr="00F27326">
        <w:rPr>
          <w:sz w:val="28"/>
          <w:szCs w:val="28"/>
        </w:rPr>
        <w:t>Финансового Управления для</w:t>
      </w:r>
      <w:r w:rsidR="00DC4A93" w:rsidRPr="00F27326">
        <w:rPr>
          <w:sz w:val="28"/>
          <w:szCs w:val="28"/>
        </w:rPr>
        <w:t xml:space="preserve"> сведения и </w:t>
      </w:r>
      <w:r w:rsidRPr="00F27326">
        <w:rPr>
          <w:sz w:val="28"/>
          <w:szCs w:val="28"/>
        </w:rPr>
        <w:t xml:space="preserve"> исполнения.</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Копия приказа направляется участнику бюджетного процесса, совершившему бюджетное нарушение, по которому принято решение о применении меры принуждения. </w:t>
      </w:r>
    </w:p>
    <w:p w:rsidR="00846D09" w:rsidRPr="00F27326" w:rsidRDefault="00846D09" w:rsidP="00846D09">
      <w:pPr>
        <w:jc w:val="both"/>
        <w:rPr>
          <w:sz w:val="28"/>
          <w:szCs w:val="28"/>
        </w:rPr>
      </w:pPr>
      <w:r w:rsidRPr="00F27326">
        <w:rPr>
          <w:sz w:val="28"/>
          <w:szCs w:val="28"/>
        </w:rPr>
        <w:t xml:space="preserve">         Ответственный исполнитель в течение трех рабочих дней с момента издания приказа о применении меры принуждения направляет с сопроводительным письмом копию данного приказа лицу, направившему уведомление о применении бюджетных мер принуждения.</w:t>
      </w:r>
    </w:p>
    <w:p w:rsidR="00C95B82" w:rsidRPr="00F27326" w:rsidRDefault="00C95B82" w:rsidP="001555AB">
      <w:pPr>
        <w:jc w:val="both"/>
        <w:rPr>
          <w:b/>
          <w:sz w:val="28"/>
          <w:szCs w:val="28"/>
        </w:rPr>
      </w:pPr>
      <w:r>
        <w:rPr>
          <w:color w:val="17365D" w:themeColor="text2" w:themeShade="BF"/>
          <w:sz w:val="28"/>
          <w:szCs w:val="28"/>
        </w:rPr>
        <w:lastRenderedPageBreak/>
        <w:tab/>
      </w:r>
      <w:r w:rsidRPr="00F27326">
        <w:rPr>
          <w:b/>
          <w:sz w:val="28"/>
          <w:szCs w:val="28"/>
        </w:rPr>
        <w:t>3. Порядок исполнения решения о бесспорном взыскании</w:t>
      </w:r>
    </w:p>
    <w:p w:rsidR="00C95B82" w:rsidRPr="00F27326" w:rsidRDefault="00C95B82" w:rsidP="00C95B82">
      <w:pPr>
        <w:tabs>
          <w:tab w:val="left" w:pos="1418"/>
        </w:tabs>
        <w:rPr>
          <w:b/>
          <w:sz w:val="28"/>
          <w:szCs w:val="28"/>
        </w:rPr>
      </w:pPr>
      <w:r w:rsidRPr="00F27326">
        <w:rPr>
          <w:b/>
          <w:sz w:val="28"/>
          <w:szCs w:val="28"/>
        </w:rPr>
        <w:tab/>
      </w:r>
    </w:p>
    <w:p w:rsidR="00C95B82" w:rsidRPr="00F27326" w:rsidRDefault="00C95B82" w:rsidP="00C95B82">
      <w:pPr>
        <w:pStyle w:val="ConsPlusNormal"/>
        <w:ind w:firstLine="539"/>
        <w:jc w:val="both"/>
        <w:rPr>
          <w:rFonts w:ascii="Times New Roman" w:hAnsi="Times New Roman" w:cs="Times New Roman"/>
          <w:sz w:val="28"/>
          <w:szCs w:val="28"/>
        </w:rPr>
      </w:pPr>
      <w:r w:rsidRPr="00F27326">
        <w:rPr>
          <w:rFonts w:ascii="Times New Roman" w:hAnsi="Times New Roman" w:cs="Times New Roman"/>
          <w:b/>
          <w:sz w:val="28"/>
          <w:szCs w:val="28"/>
        </w:rPr>
        <w:tab/>
      </w:r>
      <w:r w:rsidRPr="00F27326">
        <w:rPr>
          <w:rFonts w:ascii="Times New Roman" w:hAnsi="Times New Roman" w:cs="Times New Roman"/>
          <w:sz w:val="28"/>
          <w:szCs w:val="28"/>
        </w:rPr>
        <w:t>3.1.Проект решения о бесспорном взыскании суммы средств, предоставленных из городского бюджета  главным распорядителям (распорядителям) 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городского бюджета, платы за пользование ими и (или) пеней за несвоевременный возврат средств городского бюджета (далее - Решение) готовится специалистами Финансового Управления.</w:t>
      </w:r>
    </w:p>
    <w:p w:rsidR="00C95B82" w:rsidRPr="00F27326" w:rsidRDefault="00C95B82" w:rsidP="00C95B82">
      <w:pPr>
        <w:pStyle w:val="ConsPlusNormal"/>
        <w:ind w:firstLine="539"/>
        <w:jc w:val="both"/>
        <w:rPr>
          <w:rFonts w:ascii="Times New Roman" w:hAnsi="Times New Roman" w:cs="Times New Roman"/>
          <w:sz w:val="28"/>
          <w:szCs w:val="28"/>
        </w:rPr>
      </w:pPr>
      <w:proofErr w:type="gramStart"/>
      <w:r w:rsidRPr="00F27326">
        <w:rPr>
          <w:rFonts w:ascii="Times New Roman" w:hAnsi="Times New Roman" w:cs="Times New Roman"/>
          <w:sz w:val="28"/>
          <w:szCs w:val="28"/>
        </w:rPr>
        <w:t xml:space="preserve">3.2.Специалисты Финансового Управления  не позднее следующего рабочего дня с даты принятия решения, указанного в </w:t>
      </w:r>
      <w:hyperlink w:anchor="Par40" w:tooltip="2. Решения о применении бюджетных мер принуждения, об изменении решения о применении бюджетных мер принуждения, об отмене решения о применении бюджетных мер принуждения или об отказе в применении бюджетных мер принуждения принимаются министерством финансов в ф" w:history="1">
        <w:r w:rsidRPr="00F27326">
          <w:rPr>
            <w:rFonts w:ascii="Times New Roman" w:hAnsi="Times New Roman" w:cs="Times New Roman"/>
            <w:sz w:val="28"/>
            <w:szCs w:val="28"/>
          </w:rPr>
          <w:t>пункте 2</w:t>
        </w:r>
      </w:hyperlink>
      <w:r w:rsidRPr="00F27326">
        <w:rPr>
          <w:rFonts w:ascii="Times New Roman" w:hAnsi="Times New Roman" w:cs="Times New Roman"/>
          <w:sz w:val="28"/>
          <w:szCs w:val="28"/>
        </w:rPr>
        <w:t xml:space="preserve"> настоящего Порядка, направляют </w:t>
      </w:r>
      <w:hyperlink w:anchor="Par219" w:tooltip="                                 ИЗВЕЩЕНИЕ" w:history="1">
        <w:r w:rsidRPr="00F27326">
          <w:rPr>
            <w:rFonts w:ascii="Times New Roman" w:hAnsi="Times New Roman" w:cs="Times New Roman"/>
            <w:sz w:val="28"/>
            <w:szCs w:val="28"/>
          </w:rPr>
          <w:t>извещение</w:t>
        </w:r>
      </w:hyperlink>
      <w:r w:rsidRPr="00F27326">
        <w:rPr>
          <w:rFonts w:ascii="Times New Roman" w:hAnsi="Times New Roman" w:cs="Times New Roman"/>
          <w:sz w:val="28"/>
          <w:szCs w:val="28"/>
        </w:rPr>
        <w:t xml:space="preserve"> о нем в отдел № 5 Управления Федерального казначейства по Амурской области (по форме согласно приложению N </w:t>
      </w:r>
      <w:r w:rsidR="00782447" w:rsidRPr="00F27326">
        <w:rPr>
          <w:rFonts w:ascii="Times New Roman" w:hAnsi="Times New Roman" w:cs="Times New Roman"/>
          <w:sz w:val="28"/>
          <w:szCs w:val="28"/>
        </w:rPr>
        <w:t>4</w:t>
      </w:r>
      <w:r w:rsidRPr="00F27326">
        <w:rPr>
          <w:rFonts w:ascii="Times New Roman" w:hAnsi="Times New Roman" w:cs="Times New Roman"/>
          <w:sz w:val="28"/>
          <w:szCs w:val="28"/>
        </w:rPr>
        <w:t xml:space="preserve"> к настоящему Порядку), копия извещения в тот же срок направляется соответствующему главному распорядителю средств городского бюджета.</w:t>
      </w:r>
      <w:proofErr w:type="gramEnd"/>
    </w:p>
    <w:p w:rsidR="00C95B82" w:rsidRPr="00F27326" w:rsidRDefault="00C95B82" w:rsidP="00C95B82">
      <w:pPr>
        <w:pStyle w:val="ConsPlusNormal"/>
        <w:ind w:firstLine="539"/>
        <w:jc w:val="both"/>
        <w:rPr>
          <w:rFonts w:ascii="Times New Roman" w:hAnsi="Times New Roman" w:cs="Times New Roman"/>
          <w:sz w:val="28"/>
          <w:szCs w:val="28"/>
        </w:rPr>
      </w:pPr>
      <w:r w:rsidRPr="00F27326">
        <w:rPr>
          <w:rFonts w:ascii="Times New Roman" w:hAnsi="Times New Roman" w:cs="Times New Roman"/>
          <w:sz w:val="28"/>
          <w:szCs w:val="28"/>
        </w:rPr>
        <w:t xml:space="preserve">3.3. Финансовое Управление   осуществляет </w:t>
      </w:r>
      <w:proofErr w:type="gramStart"/>
      <w:r w:rsidRPr="00F27326">
        <w:rPr>
          <w:rFonts w:ascii="Times New Roman" w:hAnsi="Times New Roman" w:cs="Times New Roman"/>
          <w:sz w:val="28"/>
          <w:szCs w:val="28"/>
        </w:rPr>
        <w:t>контроль за</w:t>
      </w:r>
      <w:proofErr w:type="gramEnd"/>
      <w:r w:rsidRPr="00F27326">
        <w:rPr>
          <w:rFonts w:ascii="Times New Roman" w:hAnsi="Times New Roman" w:cs="Times New Roman"/>
          <w:sz w:val="28"/>
          <w:szCs w:val="28"/>
        </w:rPr>
        <w:t xml:space="preserve"> исполнением решения о взыскании и в течение 5 рабочих дней после его исполнения сообщает об этом органу муниципального финансового контроля, от которого поступило уведомление.</w:t>
      </w:r>
    </w:p>
    <w:p w:rsidR="00C95B82" w:rsidRPr="00F27326" w:rsidRDefault="00C95B82" w:rsidP="00C95B82">
      <w:pPr>
        <w:pStyle w:val="ConsPlusNormal"/>
        <w:ind w:firstLine="540"/>
        <w:jc w:val="both"/>
      </w:pPr>
    </w:p>
    <w:p w:rsidR="00846D09" w:rsidRPr="00F27326" w:rsidRDefault="00846D09" w:rsidP="00846D09">
      <w:pPr>
        <w:tabs>
          <w:tab w:val="left" w:pos="1418"/>
        </w:tabs>
        <w:autoSpaceDE w:val="0"/>
        <w:autoSpaceDN w:val="0"/>
        <w:adjustRightInd w:val="0"/>
        <w:jc w:val="center"/>
        <w:rPr>
          <w:sz w:val="28"/>
          <w:szCs w:val="28"/>
        </w:rPr>
      </w:pPr>
      <w:r w:rsidRPr="00F27326">
        <w:rPr>
          <w:b/>
          <w:sz w:val="28"/>
          <w:szCs w:val="28"/>
        </w:rPr>
        <w:t>4. Порядок  принятия  и исполнения приказа  Финансового Управления о бесспорном</w:t>
      </w:r>
      <w:r w:rsidRPr="00F27326">
        <w:rPr>
          <w:sz w:val="28"/>
          <w:szCs w:val="28"/>
        </w:rPr>
        <w:t xml:space="preserve"> </w:t>
      </w:r>
      <w:r w:rsidRPr="00F27326">
        <w:rPr>
          <w:b/>
          <w:sz w:val="28"/>
          <w:szCs w:val="28"/>
        </w:rPr>
        <w:t>взыскании сумм средств, предоставленных из бюджета       г. Тынды</w:t>
      </w:r>
    </w:p>
    <w:p w:rsidR="00846D09" w:rsidRPr="00F27326" w:rsidRDefault="00846D09" w:rsidP="00846D09">
      <w:pPr>
        <w:tabs>
          <w:tab w:val="left" w:pos="1418"/>
        </w:tabs>
        <w:autoSpaceDE w:val="0"/>
        <w:autoSpaceDN w:val="0"/>
        <w:adjustRightInd w:val="0"/>
        <w:jc w:val="both"/>
        <w:rPr>
          <w:sz w:val="28"/>
          <w:szCs w:val="28"/>
        </w:rPr>
      </w:pP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4.1.Поводом для применения указанной меры принуждения является поступление в Финансовое Управление уведомления о нецелевом использовании  бюджетных средств,  совершенным главным  распорядителем (распорядителем) и получателем средств городского бюджета.</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Нецелевым использованием бюджетных сре</w:t>
      </w:r>
      <w:proofErr w:type="gramStart"/>
      <w:r w:rsidRPr="00F27326">
        <w:rPr>
          <w:sz w:val="28"/>
          <w:szCs w:val="28"/>
        </w:rPr>
        <w:t>дств пр</w:t>
      </w:r>
      <w:proofErr w:type="gramEnd"/>
      <w:r w:rsidRPr="00F27326">
        <w:rPr>
          <w:sz w:val="28"/>
          <w:szCs w:val="28"/>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4.2.Нецелевое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распорядителя и получателя бюджетных средств.</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4.3.При применении меры принуждения передаются полномочия участников бюджетного процесса, допустивших бюджетное нарушение </w:t>
      </w:r>
      <w:r w:rsidRPr="00F27326">
        <w:rPr>
          <w:sz w:val="28"/>
          <w:szCs w:val="28"/>
        </w:rPr>
        <w:lastRenderedPageBreak/>
        <w:t>(нарушения), по исполнению бюджета в соответствующей части, в том числе:</w:t>
      </w:r>
    </w:p>
    <w:p w:rsidR="00846D09" w:rsidRPr="00F27326" w:rsidRDefault="00846D09" w:rsidP="00846D09">
      <w:pPr>
        <w:ind w:firstLine="709"/>
        <w:jc w:val="both"/>
        <w:rPr>
          <w:sz w:val="28"/>
          <w:szCs w:val="28"/>
        </w:rPr>
      </w:pPr>
      <w:r w:rsidRPr="00F27326">
        <w:rPr>
          <w:sz w:val="28"/>
          <w:szCs w:val="28"/>
        </w:rPr>
        <w:t>- принятие бюджетных обязательств;</w:t>
      </w:r>
    </w:p>
    <w:p w:rsidR="00846D09" w:rsidRPr="00F27326" w:rsidRDefault="00846D09" w:rsidP="00846D09">
      <w:pPr>
        <w:ind w:firstLine="709"/>
        <w:jc w:val="both"/>
        <w:rPr>
          <w:sz w:val="28"/>
          <w:szCs w:val="28"/>
        </w:rPr>
      </w:pPr>
      <w:r w:rsidRPr="00F27326">
        <w:rPr>
          <w:sz w:val="28"/>
          <w:szCs w:val="28"/>
        </w:rPr>
        <w:t>- формирование денежных обязательств;</w:t>
      </w:r>
    </w:p>
    <w:p w:rsidR="00846D09" w:rsidRPr="00F27326" w:rsidRDefault="00846D09" w:rsidP="00846D09">
      <w:pPr>
        <w:ind w:firstLine="709"/>
        <w:jc w:val="both"/>
        <w:rPr>
          <w:sz w:val="28"/>
          <w:szCs w:val="28"/>
        </w:rPr>
      </w:pPr>
      <w:r w:rsidRPr="00F27326">
        <w:rPr>
          <w:sz w:val="28"/>
          <w:szCs w:val="28"/>
        </w:rPr>
        <w:t>- подтверждение денежных обязательств.</w:t>
      </w:r>
    </w:p>
    <w:p w:rsidR="00846D09" w:rsidRPr="00F27326" w:rsidRDefault="00846D09" w:rsidP="00846D09">
      <w:pPr>
        <w:ind w:firstLine="709"/>
        <w:jc w:val="both"/>
        <w:rPr>
          <w:sz w:val="28"/>
          <w:szCs w:val="28"/>
        </w:rPr>
      </w:pPr>
      <w:proofErr w:type="gramStart"/>
      <w:r w:rsidRPr="00F27326">
        <w:rPr>
          <w:sz w:val="28"/>
          <w:szCs w:val="28"/>
        </w:rPr>
        <w:t>4.4.Нецелевое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имеющие целевое назначение, а также кредитов бюджета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в размере средств, использованных не по целевому</w:t>
      </w:r>
      <w:proofErr w:type="gramEnd"/>
      <w:r w:rsidRPr="00F27326">
        <w:rPr>
          <w:sz w:val="28"/>
          <w:szCs w:val="28"/>
        </w:rPr>
        <w:t xml:space="preserve">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846D09" w:rsidRPr="00F27326" w:rsidRDefault="00846D09" w:rsidP="00846D09">
      <w:pPr>
        <w:ind w:firstLine="709"/>
        <w:jc w:val="both"/>
        <w:rPr>
          <w:sz w:val="28"/>
          <w:szCs w:val="28"/>
        </w:rPr>
      </w:pPr>
      <w:r w:rsidRPr="00F27326">
        <w:rPr>
          <w:sz w:val="28"/>
          <w:szCs w:val="28"/>
        </w:rPr>
        <w:t>4.5.Исполнение решения о применении меры принуждения осуществляется  бюджетным отделом, отделом казначейского исполнения бюджета</w:t>
      </w:r>
      <w:r w:rsidRPr="00F27326">
        <w:t xml:space="preserve">  </w:t>
      </w:r>
      <w:r w:rsidRPr="00F27326">
        <w:rPr>
          <w:sz w:val="28"/>
          <w:szCs w:val="28"/>
        </w:rPr>
        <w:t>путем принятия сформированных уполномоченным лицом платежных поручений на оплату денежных обязатель</w:t>
      </w:r>
      <w:proofErr w:type="gramStart"/>
      <w:r w:rsidRPr="00F27326">
        <w:rPr>
          <w:sz w:val="28"/>
          <w:szCs w:val="28"/>
        </w:rPr>
        <w:t>ств гл</w:t>
      </w:r>
      <w:proofErr w:type="gramEnd"/>
      <w:r w:rsidRPr="00F27326">
        <w:rPr>
          <w:sz w:val="28"/>
          <w:szCs w:val="28"/>
        </w:rPr>
        <w:t>авного распорядителя, распорядителя и получателя бюджетных средств, допустивших бюджетное нарушение (нарушения) и санкционирования указанных денежных обязательств в порядке, установленном действующим законодательством.</w:t>
      </w:r>
    </w:p>
    <w:p w:rsidR="00846D09" w:rsidRPr="00F27326" w:rsidRDefault="00846D09" w:rsidP="00846D09">
      <w:pPr>
        <w:tabs>
          <w:tab w:val="left" w:pos="1418"/>
        </w:tabs>
        <w:autoSpaceDE w:val="0"/>
        <w:autoSpaceDN w:val="0"/>
        <w:adjustRightInd w:val="0"/>
        <w:jc w:val="both"/>
        <w:rPr>
          <w:sz w:val="28"/>
          <w:szCs w:val="28"/>
        </w:rPr>
      </w:pPr>
      <w:r w:rsidRPr="00F27326">
        <w:rPr>
          <w:sz w:val="28"/>
          <w:szCs w:val="28"/>
        </w:rPr>
        <w:t xml:space="preserve">         4.6.После получения информации о полном исполнении Приказа Финансовое Управление Администрации города Тынды доводит данную информацию до соответствующего органа муниципального финансового контроля, направившего уведомление о применении бюджетных мер принуждения.</w:t>
      </w:r>
    </w:p>
    <w:p w:rsidR="00C95B82" w:rsidRPr="00F27326" w:rsidRDefault="001555AB" w:rsidP="00C95B82">
      <w:pPr>
        <w:pStyle w:val="ConsPlusNormal"/>
        <w:ind w:firstLine="540"/>
        <w:jc w:val="both"/>
        <w:rPr>
          <w:rFonts w:ascii="Times New Roman" w:hAnsi="Times New Roman" w:cs="Times New Roman"/>
          <w:sz w:val="28"/>
          <w:szCs w:val="28"/>
        </w:rPr>
      </w:pPr>
      <w:r w:rsidRPr="00F27326">
        <w:rPr>
          <w:rFonts w:ascii="Times New Roman" w:hAnsi="Times New Roman" w:cs="Times New Roman"/>
          <w:sz w:val="28"/>
          <w:szCs w:val="28"/>
        </w:rPr>
        <w:t>4</w:t>
      </w:r>
      <w:r w:rsidR="00C95B82" w:rsidRPr="00F27326">
        <w:rPr>
          <w:rFonts w:ascii="Times New Roman" w:hAnsi="Times New Roman" w:cs="Times New Roman"/>
          <w:sz w:val="28"/>
          <w:szCs w:val="28"/>
        </w:rPr>
        <w:t>.</w:t>
      </w:r>
      <w:r w:rsidRPr="00F27326">
        <w:rPr>
          <w:rFonts w:ascii="Times New Roman" w:hAnsi="Times New Roman" w:cs="Times New Roman"/>
          <w:sz w:val="28"/>
          <w:szCs w:val="28"/>
        </w:rPr>
        <w:t>7</w:t>
      </w:r>
      <w:r w:rsidR="00C95B82" w:rsidRPr="00F27326">
        <w:rPr>
          <w:rFonts w:ascii="Times New Roman" w:hAnsi="Times New Roman" w:cs="Times New Roman"/>
          <w:sz w:val="28"/>
          <w:szCs w:val="28"/>
        </w:rPr>
        <w:t>.Проект решения об отказе в применении бюджетных мер принуждения готовится Финансовым Управлением по форме согласно приложению №</w:t>
      </w:r>
      <w:r w:rsidR="00DC4A93" w:rsidRPr="00F27326">
        <w:rPr>
          <w:rFonts w:ascii="Times New Roman" w:hAnsi="Times New Roman" w:cs="Times New Roman"/>
          <w:sz w:val="28"/>
          <w:szCs w:val="28"/>
        </w:rPr>
        <w:t xml:space="preserve"> </w:t>
      </w:r>
      <w:r w:rsidR="00C95B82" w:rsidRPr="00F27326">
        <w:rPr>
          <w:rFonts w:ascii="Times New Roman" w:hAnsi="Times New Roman" w:cs="Times New Roman"/>
          <w:sz w:val="28"/>
          <w:szCs w:val="28"/>
        </w:rPr>
        <w:t xml:space="preserve"> </w:t>
      </w:r>
      <w:r w:rsidR="00DC4A93" w:rsidRPr="00F27326">
        <w:rPr>
          <w:rFonts w:ascii="Times New Roman" w:hAnsi="Times New Roman" w:cs="Times New Roman"/>
          <w:sz w:val="28"/>
          <w:szCs w:val="28"/>
        </w:rPr>
        <w:t>5</w:t>
      </w:r>
      <w:r w:rsidR="00C95B82" w:rsidRPr="00F27326">
        <w:rPr>
          <w:rFonts w:ascii="Times New Roman" w:hAnsi="Times New Roman" w:cs="Times New Roman"/>
          <w:sz w:val="28"/>
          <w:szCs w:val="28"/>
        </w:rPr>
        <w:t>.</w:t>
      </w:r>
    </w:p>
    <w:p w:rsidR="00846D09" w:rsidRPr="00F27326" w:rsidRDefault="00846D09" w:rsidP="00846D09">
      <w:pPr>
        <w:tabs>
          <w:tab w:val="left" w:pos="1418"/>
        </w:tabs>
        <w:autoSpaceDE w:val="0"/>
        <w:autoSpaceDN w:val="0"/>
        <w:adjustRightInd w:val="0"/>
        <w:jc w:val="both"/>
        <w:rPr>
          <w:sz w:val="28"/>
          <w:szCs w:val="28"/>
        </w:rPr>
      </w:pPr>
    </w:p>
    <w:p w:rsidR="00846D09" w:rsidRPr="00F27326" w:rsidRDefault="00846D09" w:rsidP="00846D09">
      <w:pPr>
        <w:tabs>
          <w:tab w:val="left" w:pos="1418"/>
        </w:tabs>
        <w:autoSpaceDE w:val="0"/>
        <w:autoSpaceDN w:val="0"/>
        <w:adjustRightInd w:val="0"/>
        <w:jc w:val="both"/>
        <w:rPr>
          <w:sz w:val="28"/>
          <w:szCs w:val="28"/>
        </w:rPr>
      </w:pPr>
    </w:p>
    <w:p w:rsidR="00846D09" w:rsidRPr="00F27326" w:rsidRDefault="00846D09" w:rsidP="00846D09">
      <w:pPr>
        <w:tabs>
          <w:tab w:val="left" w:pos="1418"/>
        </w:tabs>
        <w:autoSpaceDE w:val="0"/>
        <w:autoSpaceDN w:val="0"/>
        <w:adjustRightInd w:val="0"/>
        <w:jc w:val="both"/>
        <w:rPr>
          <w:sz w:val="28"/>
          <w:szCs w:val="28"/>
        </w:rPr>
      </w:pPr>
    </w:p>
    <w:p w:rsidR="007A704A" w:rsidRPr="00F27326" w:rsidRDefault="007A704A" w:rsidP="00846D09">
      <w:pPr>
        <w:tabs>
          <w:tab w:val="left" w:pos="1418"/>
        </w:tabs>
        <w:autoSpaceDE w:val="0"/>
        <w:autoSpaceDN w:val="0"/>
        <w:adjustRightInd w:val="0"/>
        <w:jc w:val="both"/>
        <w:rPr>
          <w:sz w:val="28"/>
          <w:szCs w:val="28"/>
        </w:rPr>
      </w:pPr>
    </w:p>
    <w:p w:rsidR="007A704A" w:rsidRPr="00F27326" w:rsidRDefault="007A704A" w:rsidP="00846D09">
      <w:pPr>
        <w:tabs>
          <w:tab w:val="left" w:pos="1418"/>
        </w:tabs>
        <w:autoSpaceDE w:val="0"/>
        <w:autoSpaceDN w:val="0"/>
        <w:adjustRightInd w:val="0"/>
        <w:jc w:val="both"/>
        <w:rPr>
          <w:sz w:val="28"/>
          <w:szCs w:val="28"/>
        </w:rPr>
      </w:pPr>
    </w:p>
    <w:p w:rsidR="007A704A" w:rsidRPr="00F27326" w:rsidRDefault="007A704A" w:rsidP="00846D09">
      <w:pPr>
        <w:tabs>
          <w:tab w:val="left" w:pos="1418"/>
        </w:tabs>
        <w:autoSpaceDE w:val="0"/>
        <w:autoSpaceDN w:val="0"/>
        <w:adjustRightInd w:val="0"/>
        <w:jc w:val="both"/>
        <w:rPr>
          <w:sz w:val="28"/>
          <w:szCs w:val="28"/>
        </w:rPr>
      </w:pPr>
    </w:p>
    <w:p w:rsidR="007A704A" w:rsidRDefault="007A704A" w:rsidP="00846D09">
      <w:pPr>
        <w:tabs>
          <w:tab w:val="left" w:pos="1418"/>
        </w:tabs>
        <w:autoSpaceDE w:val="0"/>
        <w:autoSpaceDN w:val="0"/>
        <w:adjustRightInd w:val="0"/>
        <w:jc w:val="both"/>
        <w:rPr>
          <w:sz w:val="28"/>
          <w:szCs w:val="28"/>
        </w:rPr>
      </w:pPr>
    </w:p>
    <w:p w:rsidR="007A704A" w:rsidRDefault="007A704A" w:rsidP="00846D09">
      <w:pPr>
        <w:tabs>
          <w:tab w:val="left" w:pos="1418"/>
        </w:tabs>
        <w:autoSpaceDE w:val="0"/>
        <w:autoSpaceDN w:val="0"/>
        <w:adjustRightInd w:val="0"/>
        <w:jc w:val="both"/>
        <w:rPr>
          <w:sz w:val="28"/>
          <w:szCs w:val="28"/>
        </w:rPr>
      </w:pPr>
    </w:p>
    <w:p w:rsidR="007A704A" w:rsidRDefault="007A704A" w:rsidP="00846D09">
      <w:pPr>
        <w:tabs>
          <w:tab w:val="left" w:pos="1418"/>
        </w:tabs>
        <w:autoSpaceDE w:val="0"/>
        <w:autoSpaceDN w:val="0"/>
        <w:adjustRightInd w:val="0"/>
        <w:jc w:val="both"/>
        <w:rPr>
          <w:sz w:val="28"/>
          <w:szCs w:val="28"/>
        </w:rPr>
      </w:pPr>
    </w:p>
    <w:p w:rsidR="007A704A" w:rsidRDefault="007A704A" w:rsidP="00846D09">
      <w:pPr>
        <w:tabs>
          <w:tab w:val="left" w:pos="1418"/>
        </w:tabs>
        <w:autoSpaceDE w:val="0"/>
        <w:autoSpaceDN w:val="0"/>
        <w:adjustRightInd w:val="0"/>
        <w:jc w:val="both"/>
        <w:rPr>
          <w:sz w:val="28"/>
          <w:szCs w:val="28"/>
        </w:rPr>
      </w:pPr>
    </w:p>
    <w:p w:rsidR="00846D09" w:rsidRDefault="00846D09" w:rsidP="00846D09">
      <w:pPr>
        <w:tabs>
          <w:tab w:val="left" w:pos="1418"/>
        </w:tabs>
        <w:autoSpaceDE w:val="0"/>
        <w:autoSpaceDN w:val="0"/>
        <w:adjustRightInd w:val="0"/>
        <w:jc w:val="both"/>
        <w:rPr>
          <w:sz w:val="28"/>
          <w:szCs w:val="28"/>
        </w:rPr>
      </w:pPr>
    </w:p>
    <w:p w:rsidR="00A66F4F" w:rsidRDefault="00A66F4F" w:rsidP="00C27E66"/>
    <w:p w:rsidR="00EF0D80" w:rsidRDefault="00EF0D80" w:rsidP="00127A7B">
      <w:pPr>
        <w:autoSpaceDE w:val="0"/>
        <w:autoSpaceDN w:val="0"/>
        <w:adjustRightInd w:val="0"/>
        <w:jc w:val="right"/>
        <w:outlineLvl w:val="0"/>
        <w:rPr>
          <w:rFonts w:eastAsiaTheme="minorHAnsi"/>
          <w:sz w:val="28"/>
          <w:szCs w:val="28"/>
          <w:lang w:eastAsia="en-US"/>
        </w:rPr>
      </w:pPr>
    </w:p>
    <w:tbl>
      <w:tblPr>
        <w:tblW w:w="0" w:type="auto"/>
        <w:tblLook w:val="04A0" w:firstRow="1" w:lastRow="0" w:firstColumn="1" w:lastColumn="0" w:noHBand="0" w:noVBand="1"/>
      </w:tblPr>
      <w:tblGrid>
        <w:gridCol w:w="5637"/>
        <w:gridCol w:w="3933"/>
      </w:tblGrid>
      <w:tr w:rsidR="00F27326" w:rsidRPr="00F27326" w:rsidTr="00D41233">
        <w:tc>
          <w:tcPr>
            <w:tcW w:w="5637" w:type="dxa"/>
            <w:shd w:val="clear" w:color="auto" w:fill="auto"/>
          </w:tcPr>
          <w:p w:rsidR="00F27326" w:rsidRPr="00F27326" w:rsidRDefault="00F27326" w:rsidP="00D41233">
            <w:pPr>
              <w:tabs>
                <w:tab w:val="left" w:pos="426"/>
              </w:tabs>
              <w:spacing w:before="100" w:beforeAutospacing="1" w:after="100" w:afterAutospacing="1"/>
              <w:jc w:val="right"/>
              <w:rPr>
                <w:sz w:val="28"/>
                <w:szCs w:val="28"/>
              </w:rPr>
            </w:pPr>
          </w:p>
          <w:p w:rsidR="00F27326" w:rsidRPr="00F27326" w:rsidRDefault="00F27326" w:rsidP="00D41233">
            <w:pPr>
              <w:tabs>
                <w:tab w:val="left" w:pos="426"/>
              </w:tabs>
              <w:spacing w:before="100" w:beforeAutospacing="1" w:after="100" w:afterAutospacing="1"/>
              <w:jc w:val="right"/>
              <w:rPr>
                <w:sz w:val="28"/>
                <w:szCs w:val="28"/>
              </w:rPr>
            </w:pPr>
          </w:p>
        </w:tc>
        <w:tc>
          <w:tcPr>
            <w:tcW w:w="3933" w:type="dxa"/>
            <w:shd w:val="clear" w:color="auto" w:fill="auto"/>
          </w:tcPr>
          <w:p w:rsidR="00F27326" w:rsidRPr="00F27326" w:rsidRDefault="00F27326" w:rsidP="00D41233">
            <w:pPr>
              <w:shd w:val="clear" w:color="000000" w:fill="FFFFFF"/>
              <w:tabs>
                <w:tab w:val="left" w:pos="426"/>
              </w:tabs>
              <w:spacing w:before="100" w:beforeAutospacing="1" w:after="100" w:afterAutospacing="1"/>
              <w:rPr>
                <w:sz w:val="28"/>
                <w:szCs w:val="28"/>
              </w:rPr>
            </w:pPr>
            <w:r w:rsidRPr="00F27326">
              <w:rPr>
                <w:sz w:val="28"/>
                <w:szCs w:val="28"/>
              </w:rPr>
              <w:t>Приложение  1</w:t>
            </w:r>
            <w:r w:rsidRPr="00F27326">
              <w:rPr>
                <w:sz w:val="28"/>
                <w:szCs w:val="28"/>
              </w:rPr>
              <w:br/>
              <w:t xml:space="preserve">к Порядку применения </w:t>
            </w:r>
            <w:r w:rsidRPr="00F27326">
              <w:rPr>
                <w:sz w:val="28"/>
                <w:szCs w:val="28"/>
              </w:rPr>
              <w:br/>
              <w:t xml:space="preserve">бюджетных мер принуждения </w:t>
            </w:r>
          </w:p>
          <w:p w:rsidR="00F27326" w:rsidRPr="00F27326" w:rsidRDefault="00F27326" w:rsidP="00D41233">
            <w:pPr>
              <w:tabs>
                <w:tab w:val="left" w:pos="426"/>
              </w:tabs>
              <w:spacing w:before="100" w:beforeAutospacing="1" w:after="100" w:afterAutospacing="1"/>
              <w:rPr>
                <w:sz w:val="28"/>
                <w:szCs w:val="28"/>
              </w:rPr>
            </w:pPr>
          </w:p>
        </w:tc>
      </w:tr>
    </w:tbl>
    <w:p w:rsidR="00F27326" w:rsidRPr="00F27326" w:rsidRDefault="00F27326" w:rsidP="00F27326">
      <w:pPr>
        <w:pStyle w:val="ConsPlusNonformat"/>
        <w:rPr>
          <w:rFonts w:ascii="Times New Roman" w:hAnsi="Times New Roman" w:cs="Times New Roman"/>
          <w:sz w:val="24"/>
          <w:szCs w:val="24"/>
        </w:rPr>
      </w:pPr>
    </w:p>
    <w:tbl>
      <w:tblPr>
        <w:tblW w:w="9765" w:type="dxa"/>
        <w:tblLook w:val="04A0" w:firstRow="1" w:lastRow="0" w:firstColumn="1" w:lastColumn="0" w:noHBand="0" w:noVBand="1"/>
      </w:tblPr>
      <w:tblGrid>
        <w:gridCol w:w="9201"/>
        <w:gridCol w:w="564"/>
      </w:tblGrid>
      <w:tr w:rsidR="00F27326" w:rsidRPr="00F27326" w:rsidTr="00D41233">
        <w:trPr>
          <w:trHeight w:val="798"/>
        </w:trPr>
        <w:tc>
          <w:tcPr>
            <w:tcW w:w="5551" w:type="dxa"/>
            <w:shd w:val="clear" w:color="auto" w:fill="auto"/>
          </w:tcPr>
          <w:p w:rsidR="00F27326" w:rsidRPr="00F27326" w:rsidRDefault="00F27326" w:rsidP="00D41233">
            <w:pPr>
              <w:widowControl w:val="0"/>
              <w:autoSpaceDE w:val="0"/>
              <w:autoSpaceDN w:val="0"/>
              <w:adjustRightInd w:val="0"/>
              <w:jc w:val="center"/>
              <w:rPr>
                <w:bCs/>
                <w:sz w:val="28"/>
                <w:szCs w:val="28"/>
              </w:rPr>
            </w:pPr>
            <w:r w:rsidRPr="00F27326">
              <w:rPr>
                <w:bCs/>
                <w:sz w:val="28"/>
                <w:szCs w:val="28"/>
              </w:rPr>
              <w:t>УВЕДОМЛЕНИЕ №___</w:t>
            </w:r>
          </w:p>
          <w:p w:rsidR="00F27326" w:rsidRPr="00F27326" w:rsidRDefault="00F27326" w:rsidP="00D41233">
            <w:pPr>
              <w:widowControl w:val="0"/>
              <w:autoSpaceDE w:val="0"/>
              <w:autoSpaceDN w:val="0"/>
              <w:adjustRightInd w:val="0"/>
              <w:jc w:val="center"/>
              <w:rPr>
                <w:bCs/>
                <w:sz w:val="28"/>
                <w:szCs w:val="28"/>
              </w:rPr>
            </w:pPr>
            <w:r w:rsidRPr="00F27326">
              <w:rPr>
                <w:bCs/>
                <w:sz w:val="28"/>
                <w:szCs w:val="28"/>
              </w:rPr>
              <w:t>о применении бюджетных мер принуждения</w:t>
            </w:r>
          </w:p>
          <w:p w:rsidR="00F27326" w:rsidRPr="00F27326" w:rsidRDefault="00F27326" w:rsidP="00D41233">
            <w:pPr>
              <w:widowControl w:val="0"/>
              <w:autoSpaceDE w:val="0"/>
              <w:autoSpaceDN w:val="0"/>
              <w:adjustRightInd w:val="0"/>
              <w:jc w:val="center"/>
              <w:rPr>
                <w:bCs/>
                <w:sz w:val="28"/>
                <w:szCs w:val="28"/>
              </w:rPr>
            </w:pP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от _________________20___ г.</w:t>
            </w:r>
          </w:p>
          <w:p w:rsidR="00F27326" w:rsidRPr="00F27326" w:rsidRDefault="00F27326" w:rsidP="00D41233">
            <w:pPr>
              <w:widowControl w:val="0"/>
              <w:autoSpaceDE w:val="0"/>
              <w:autoSpaceDN w:val="0"/>
              <w:adjustRightInd w:val="0"/>
              <w:jc w:val="both"/>
              <w:rPr>
                <w:bCs/>
                <w:sz w:val="28"/>
                <w:szCs w:val="28"/>
              </w:rPr>
            </w:pPr>
          </w:p>
          <w:p w:rsidR="00F27326" w:rsidRPr="00F27326" w:rsidRDefault="00F27326" w:rsidP="00D41233">
            <w:pPr>
              <w:widowControl w:val="0"/>
              <w:autoSpaceDE w:val="0"/>
              <w:autoSpaceDN w:val="0"/>
              <w:adjustRightInd w:val="0"/>
              <w:jc w:val="both"/>
              <w:rPr>
                <w:bCs/>
                <w:sz w:val="28"/>
                <w:szCs w:val="28"/>
              </w:rPr>
            </w:pPr>
          </w:p>
          <w:p w:rsidR="00F27326" w:rsidRPr="00F27326" w:rsidRDefault="00F27326" w:rsidP="00D41233">
            <w:pPr>
              <w:widowControl w:val="0"/>
              <w:tabs>
                <w:tab w:val="left" w:pos="709"/>
              </w:tabs>
              <w:autoSpaceDE w:val="0"/>
              <w:autoSpaceDN w:val="0"/>
              <w:adjustRightInd w:val="0"/>
              <w:jc w:val="both"/>
              <w:rPr>
                <w:bCs/>
                <w:sz w:val="28"/>
                <w:szCs w:val="28"/>
              </w:rPr>
            </w:pPr>
            <w:r w:rsidRPr="00F27326">
              <w:rPr>
                <w:bCs/>
                <w:sz w:val="28"/>
                <w:szCs w:val="28"/>
              </w:rPr>
              <w:tab/>
              <w:t>На основании акта проверки (ревизии) от «___»_________ 20____г. №______ в отношении ________________________________________</w:t>
            </w:r>
          </w:p>
          <w:p w:rsidR="00F27326" w:rsidRPr="00F27326" w:rsidRDefault="00F27326" w:rsidP="00D41233">
            <w:pPr>
              <w:widowControl w:val="0"/>
              <w:autoSpaceDE w:val="0"/>
              <w:autoSpaceDN w:val="0"/>
              <w:adjustRightInd w:val="0"/>
              <w:jc w:val="center"/>
              <w:rPr>
                <w:bCs/>
              </w:rPr>
            </w:pPr>
            <w:r w:rsidRPr="00F27326">
              <w:rPr>
                <w:bCs/>
              </w:rPr>
              <w:t xml:space="preserve">                                (полное наименование объекта контроля)</w:t>
            </w: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установлено:_____________________________________________________</w:t>
            </w:r>
          </w:p>
          <w:p w:rsidR="00F27326" w:rsidRPr="00F27326" w:rsidRDefault="00F27326" w:rsidP="00D41233">
            <w:pPr>
              <w:widowControl w:val="0"/>
              <w:autoSpaceDE w:val="0"/>
              <w:autoSpaceDN w:val="0"/>
              <w:adjustRightInd w:val="0"/>
              <w:jc w:val="both"/>
            </w:pPr>
            <w:r w:rsidRPr="00F27326">
              <w:t>(излагаются обстоятельства  совершенного нарушения бюджетного законодательства Российской Федерации)</w:t>
            </w: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ab/>
              <w:t xml:space="preserve">В соответствии со статьей (статьями) _________ Бюджетного кодекса Российской  Федерации, а также в соответствии </w:t>
            </w:r>
            <w:proofErr w:type="gramStart"/>
            <w:r w:rsidRPr="00F27326">
              <w:rPr>
                <w:bCs/>
                <w:sz w:val="28"/>
                <w:szCs w:val="28"/>
              </w:rPr>
              <w:t>с</w:t>
            </w:r>
            <w:proofErr w:type="gramEnd"/>
            <w:r w:rsidRPr="00F27326">
              <w:rPr>
                <w:bCs/>
                <w:sz w:val="28"/>
                <w:szCs w:val="28"/>
              </w:rPr>
              <w:t xml:space="preserve"> ______________________________________________________________  </w:t>
            </w:r>
          </w:p>
          <w:p w:rsidR="00F27326" w:rsidRPr="00F27326" w:rsidRDefault="00F27326" w:rsidP="00D41233">
            <w:pPr>
              <w:widowControl w:val="0"/>
              <w:autoSpaceDE w:val="0"/>
              <w:autoSpaceDN w:val="0"/>
              <w:adjustRightInd w:val="0"/>
              <w:jc w:val="both"/>
            </w:pPr>
            <w:r w:rsidRPr="00F27326">
              <w:t xml:space="preserve">(указываются наименования и номера соответствующих статей (пунктов) законодательных и нормативно-правовых актов, а также в необходимых случаях соответствующий договор (соглашение) на предоставление средств бюджета </w:t>
            </w:r>
            <w:proofErr w:type="spellStart"/>
            <w:r w:rsidR="00C7569E">
              <w:t>г</w:t>
            </w:r>
            <w:proofErr w:type="gramStart"/>
            <w:r w:rsidR="00C7569E">
              <w:t>.Т</w:t>
            </w:r>
            <w:proofErr w:type="gramEnd"/>
            <w:r w:rsidR="00C7569E">
              <w:t>ынды</w:t>
            </w:r>
            <w:proofErr w:type="spellEnd"/>
            <w:r w:rsidRPr="00F27326">
              <w:t>)</w:t>
            </w:r>
          </w:p>
          <w:p w:rsidR="00B40721" w:rsidRDefault="00B40721" w:rsidP="00D41233">
            <w:pPr>
              <w:widowControl w:val="0"/>
              <w:autoSpaceDE w:val="0"/>
              <w:autoSpaceDN w:val="0"/>
              <w:adjustRightInd w:val="0"/>
              <w:jc w:val="both"/>
              <w:rPr>
                <w:bCs/>
                <w:sz w:val="28"/>
                <w:szCs w:val="28"/>
              </w:rPr>
            </w:pP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за допущенные нарушения законодательства предлагаю:</w:t>
            </w: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 xml:space="preserve">         1.Взыскать средства бюджета города Тынды, использованные не по целевому назначению, в сумме __________________________________</w:t>
            </w: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 xml:space="preserve"> ______________________________________________________рублей  </w:t>
            </w:r>
          </w:p>
          <w:p w:rsidR="00F27326" w:rsidRPr="00F27326" w:rsidRDefault="00F27326" w:rsidP="00D41233">
            <w:pPr>
              <w:widowControl w:val="0"/>
              <w:autoSpaceDE w:val="0"/>
              <w:autoSpaceDN w:val="0"/>
              <w:adjustRightInd w:val="0"/>
              <w:ind w:left="426"/>
              <w:jc w:val="center"/>
              <w:rPr>
                <w:bCs/>
              </w:rPr>
            </w:pPr>
            <w:r w:rsidRPr="00F27326">
              <w:rPr>
                <w:bCs/>
              </w:rPr>
              <w:t>(цифрами и прописью)</w:t>
            </w:r>
          </w:p>
          <w:p w:rsidR="00F27326" w:rsidRPr="00F27326" w:rsidRDefault="00F27326" w:rsidP="00D41233">
            <w:pPr>
              <w:widowControl w:val="0"/>
              <w:autoSpaceDE w:val="0"/>
              <w:autoSpaceDN w:val="0"/>
              <w:adjustRightInd w:val="0"/>
              <w:jc w:val="both"/>
              <w:rPr>
                <w:bCs/>
                <w:sz w:val="28"/>
                <w:szCs w:val="28"/>
              </w:rPr>
            </w:pP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в бесспорном порядке со счета №_________________________________</w:t>
            </w:r>
          </w:p>
          <w:p w:rsidR="00F27326" w:rsidRPr="00F27326" w:rsidRDefault="00F27326" w:rsidP="00D41233">
            <w:pPr>
              <w:widowControl w:val="0"/>
              <w:autoSpaceDE w:val="0"/>
              <w:autoSpaceDN w:val="0"/>
              <w:adjustRightInd w:val="0"/>
              <w:jc w:val="center"/>
            </w:pPr>
            <w:r w:rsidRPr="00F27326">
              <w:t xml:space="preserve">                                                 (реквизиты счета получателя средств районного бюджета)</w:t>
            </w:r>
          </w:p>
          <w:p w:rsidR="00F27326" w:rsidRPr="00F27326" w:rsidRDefault="00F27326" w:rsidP="00D41233">
            <w:pPr>
              <w:widowControl w:val="0"/>
              <w:autoSpaceDE w:val="0"/>
              <w:autoSpaceDN w:val="0"/>
              <w:adjustRightInd w:val="0"/>
              <w:jc w:val="center"/>
            </w:pP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 xml:space="preserve">       2.Применить иные меры в соответствии с Бюджетным кодексом Российской Федерации_________________________________________</w:t>
            </w:r>
          </w:p>
          <w:p w:rsidR="00F27326" w:rsidRPr="00F27326" w:rsidRDefault="00F27326" w:rsidP="00D41233">
            <w:pPr>
              <w:widowControl w:val="0"/>
              <w:autoSpaceDE w:val="0"/>
              <w:autoSpaceDN w:val="0"/>
              <w:adjustRightInd w:val="0"/>
              <w:ind w:left="360"/>
              <w:jc w:val="both"/>
              <w:rPr>
                <w:bCs/>
                <w:sz w:val="28"/>
                <w:szCs w:val="28"/>
              </w:rPr>
            </w:pPr>
            <w:r w:rsidRPr="00F27326">
              <w:rPr>
                <w:bCs/>
                <w:sz w:val="28"/>
                <w:szCs w:val="28"/>
              </w:rPr>
              <w:t>___________________________________________________________</w:t>
            </w:r>
          </w:p>
          <w:p w:rsidR="00F27326" w:rsidRPr="00F27326" w:rsidRDefault="00F27326" w:rsidP="00D41233">
            <w:pPr>
              <w:widowControl w:val="0"/>
              <w:autoSpaceDE w:val="0"/>
              <w:autoSpaceDN w:val="0"/>
              <w:adjustRightInd w:val="0"/>
              <w:ind w:left="360"/>
              <w:jc w:val="center"/>
              <w:rPr>
                <w:bCs/>
              </w:rPr>
            </w:pPr>
            <w:r w:rsidRPr="00F27326">
              <w:rPr>
                <w:bCs/>
                <w:sz w:val="28"/>
                <w:szCs w:val="28"/>
              </w:rPr>
              <w:t>(</w:t>
            </w:r>
            <w:r w:rsidRPr="00F27326">
              <w:rPr>
                <w:bCs/>
              </w:rPr>
              <w:t>указываются конкретные суммы, условия и обстоятельства, данные и реквизиты)</w:t>
            </w:r>
          </w:p>
          <w:p w:rsidR="00F27326" w:rsidRPr="00F27326" w:rsidRDefault="00F27326" w:rsidP="00D41233">
            <w:pPr>
              <w:widowControl w:val="0"/>
              <w:autoSpaceDE w:val="0"/>
              <w:autoSpaceDN w:val="0"/>
              <w:adjustRightInd w:val="0"/>
              <w:ind w:left="426"/>
              <w:jc w:val="center"/>
              <w:rPr>
                <w:bCs/>
              </w:rPr>
            </w:pPr>
          </w:p>
          <w:p w:rsidR="00F27326" w:rsidRPr="00F27326" w:rsidRDefault="00F27326" w:rsidP="00D41233">
            <w:pPr>
              <w:widowControl w:val="0"/>
              <w:autoSpaceDE w:val="0"/>
              <w:autoSpaceDN w:val="0"/>
              <w:adjustRightInd w:val="0"/>
              <w:ind w:left="360"/>
              <w:jc w:val="both"/>
              <w:rPr>
                <w:bCs/>
              </w:rPr>
            </w:pPr>
          </w:p>
          <w:p w:rsidR="00F27326" w:rsidRPr="00F27326" w:rsidRDefault="00F27326" w:rsidP="00D41233">
            <w:pPr>
              <w:widowControl w:val="0"/>
              <w:autoSpaceDE w:val="0"/>
              <w:autoSpaceDN w:val="0"/>
              <w:adjustRightInd w:val="0"/>
              <w:ind w:left="360"/>
              <w:jc w:val="both"/>
              <w:rPr>
                <w:bCs/>
              </w:rPr>
            </w:pPr>
          </w:p>
          <w:p w:rsidR="00F27326" w:rsidRPr="00F27326" w:rsidRDefault="00F27326" w:rsidP="00D41233">
            <w:pPr>
              <w:widowControl w:val="0"/>
              <w:autoSpaceDE w:val="0"/>
              <w:autoSpaceDN w:val="0"/>
              <w:adjustRightInd w:val="0"/>
              <w:jc w:val="both"/>
              <w:rPr>
                <w:bCs/>
                <w:sz w:val="28"/>
                <w:szCs w:val="28"/>
              </w:rPr>
            </w:pPr>
            <w:r w:rsidRPr="00F27326">
              <w:rPr>
                <w:bCs/>
                <w:sz w:val="28"/>
                <w:szCs w:val="28"/>
              </w:rPr>
              <w:t>Руководитель органа,</w:t>
            </w:r>
          </w:p>
          <w:p w:rsidR="00F27326" w:rsidRPr="00F27326" w:rsidRDefault="00F27326" w:rsidP="00D41233">
            <w:pPr>
              <w:widowControl w:val="0"/>
              <w:autoSpaceDE w:val="0"/>
              <w:autoSpaceDN w:val="0"/>
              <w:adjustRightInd w:val="0"/>
              <w:rPr>
                <w:bCs/>
              </w:rPr>
            </w:pPr>
            <w:r w:rsidRPr="00F27326">
              <w:rPr>
                <w:bCs/>
                <w:sz w:val="28"/>
                <w:szCs w:val="28"/>
              </w:rPr>
              <w:t>муниципального финансового</w:t>
            </w:r>
            <w:r w:rsidRPr="00F27326">
              <w:rPr>
                <w:bCs/>
                <w:sz w:val="28"/>
                <w:szCs w:val="28"/>
              </w:rPr>
              <w:br/>
              <w:t xml:space="preserve">контроля, проводившего </w:t>
            </w:r>
            <w:r w:rsidRPr="00F27326">
              <w:rPr>
                <w:bCs/>
                <w:sz w:val="28"/>
                <w:szCs w:val="28"/>
              </w:rPr>
              <w:br/>
              <w:t>контрольные мероприятия</w:t>
            </w:r>
            <w:r w:rsidRPr="00F27326">
              <w:rPr>
                <w:bCs/>
              </w:rPr>
              <w:t xml:space="preserve">              __________________  ______________________</w:t>
            </w:r>
          </w:p>
          <w:p w:rsidR="00F27326" w:rsidRPr="00F27326" w:rsidRDefault="00F27326" w:rsidP="00D41233">
            <w:pPr>
              <w:widowControl w:val="0"/>
              <w:autoSpaceDE w:val="0"/>
              <w:autoSpaceDN w:val="0"/>
              <w:adjustRightInd w:val="0"/>
              <w:ind w:left="426"/>
              <w:jc w:val="center"/>
              <w:rPr>
                <w:bCs/>
              </w:rPr>
            </w:pPr>
            <w:r w:rsidRPr="00F27326">
              <w:rPr>
                <w:bCs/>
              </w:rPr>
              <w:t xml:space="preserve">                                                                   (подпись)             (расшифровка подписи)</w:t>
            </w:r>
          </w:p>
          <w:p w:rsidR="00F27326" w:rsidRPr="00F27326" w:rsidRDefault="00F27326" w:rsidP="00D41233">
            <w:pPr>
              <w:widowControl w:val="0"/>
              <w:autoSpaceDE w:val="0"/>
              <w:autoSpaceDN w:val="0"/>
              <w:adjustRightInd w:val="0"/>
              <w:ind w:left="426"/>
              <w:jc w:val="center"/>
              <w:rPr>
                <w:bCs/>
              </w:rPr>
            </w:pPr>
          </w:p>
          <w:tbl>
            <w:tblPr>
              <w:tblW w:w="0" w:type="auto"/>
              <w:tblLook w:val="04A0" w:firstRow="1" w:lastRow="0" w:firstColumn="1" w:lastColumn="0" w:noHBand="0" w:noVBand="1"/>
            </w:tblPr>
            <w:tblGrid>
              <w:gridCol w:w="5098"/>
              <w:gridCol w:w="3872"/>
            </w:tblGrid>
            <w:tr w:rsidR="00F27326" w:rsidRPr="00F27326" w:rsidTr="00D41233">
              <w:tc>
                <w:tcPr>
                  <w:tcW w:w="5098" w:type="dxa"/>
                  <w:shd w:val="clear" w:color="auto" w:fill="auto"/>
                </w:tcPr>
                <w:p w:rsidR="00F27326" w:rsidRPr="00F27326" w:rsidRDefault="00F27326" w:rsidP="00D41233">
                  <w:pPr>
                    <w:spacing w:before="100" w:beforeAutospacing="1" w:after="100" w:afterAutospacing="1"/>
                    <w:jc w:val="right"/>
                    <w:rPr>
                      <w:sz w:val="28"/>
                      <w:szCs w:val="28"/>
                    </w:rPr>
                  </w:pPr>
                </w:p>
                <w:p w:rsidR="00F27326" w:rsidRPr="00F27326" w:rsidRDefault="00F27326" w:rsidP="00D41233">
                  <w:pPr>
                    <w:spacing w:before="100" w:beforeAutospacing="1" w:after="100" w:afterAutospacing="1"/>
                    <w:jc w:val="right"/>
                    <w:rPr>
                      <w:sz w:val="28"/>
                      <w:szCs w:val="28"/>
                    </w:rPr>
                  </w:pPr>
                </w:p>
                <w:p w:rsidR="00F27326" w:rsidRPr="00F27326" w:rsidRDefault="00F27326" w:rsidP="00D41233">
                  <w:pPr>
                    <w:spacing w:before="100" w:beforeAutospacing="1" w:after="100" w:afterAutospacing="1"/>
                    <w:jc w:val="right"/>
                    <w:rPr>
                      <w:sz w:val="28"/>
                      <w:szCs w:val="28"/>
                    </w:rPr>
                  </w:pPr>
                </w:p>
              </w:tc>
              <w:tc>
                <w:tcPr>
                  <w:tcW w:w="3872" w:type="dxa"/>
                  <w:shd w:val="clear" w:color="auto" w:fill="auto"/>
                </w:tcPr>
                <w:p w:rsidR="00F27326" w:rsidRPr="00F27326" w:rsidRDefault="00F27326" w:rsidP="00F27326">
                  <w:pPr>
                    <w:shd w:val="clear" w:color="000000" w:fill="FFFFFF"/>
                    <w:spacing w:before="100" w:beforeAutospacing="1" w:after="100" w:afterAutospacing="1"/>
                    <w:jc w:val="right"/>
                    <w:rPr>
                      <w:sz w:val="28"/>
                      <w:szCs w:val="28"/>
                    </w:rPr>
                  </w:pPr>
                  <w:r w:rsidRPr="00F27326">
                    <w:rPr>
                      <w:sz w:val="28"/>
                      <w:szCs w:val="28"/>
                    </w:rPr>
                    <w:t>Приложение  2</w:t>
                  </w:r>
                  <w:r w:rsidRPr="00F27326">
                    <w:rPr>
                      <w:sz w:val="28"/>
                      <w:szCs w:val="28"/>
                    </w:rPr>
                    <w:br/>
                    <w:t xml:space="preserve">к Порядку применения </w:t>
                  </w:r>
                  <w:r w:rsidRPr="00F27326">
                    <w:rPr>
                      <w:sz w:val="28"/>
                      <w:szCs w:val="28"/>
                    </w:rPr>
                    <w:br/>
                    <w:t xml:space="preserve">бюджетных мер принуждения </w:t>
                  </w:r>
                </w:p>
                <w:p w:rsidR="00F27326" w:rsidRPr="00F27326" w:rsidRDefault="00F27326" w:rsidP="00D41233">
                  <w:pPr>
                    <w:spacing w:before="100" w:beforeAutospacing="1" w:after="100" w:afterAutospacing="1"/>
                    <w:jc w:val="right"/>
                    <w:rPr>
                      <w:sz w:val="28"/>
                      <w:szCs w:val="28"/>
                    </w:rPr>
                  </w:pPr>
                </w:p>
              </w:tc>
            </w:tr>
          </w:tbl>
          <w:p w:rsidR="00F27326" w:rsidRPr="00F27326" w:rsidRDefault="00F27326" w:rsidP="00D41233">
            <w:pPr>
              <w:shd w:val="clear" w:color="000000" w:fill="FFFFFF"/>
              <w:spacing w:before="100" w:beforeAutospacing="1" w:after="100" w:afterAutospacing="1"/>
              <w:jc w:val="right"/>
              <w:rPr>
                <w:sz w:val="28"/>
                <w:szCs w:val="28"/>
              </w:rPr>
            </w:pPr>
          </w:p>
          <w:p w:rsidR="00F27326" w:rsidRPr="00F27326" w:rsidRDefault="00F27326" w:rsidP="00D41233">
            <w:pPr>
              <w:shd w:val="clear" w:color="000000" w:fill="FFFFFF"/>
              <w:spacing w:before="100" w:beforeAutospacing="1" w:after="100" w:afterAutospacing="1"/>
              <w:jc w:val="right"/>
              <w:rPr>
                <w:sz w:val="28"/>
                <w:szCs w:val="28"/>
              </w:rPr>
            </w:pPr>
          </w:p>
          <w:p w:rsidR="00F27326" w:rsidRPr="00F27326" w:rsidRDefault="00F27326" w:rsidP="00D41233">
            <w:pPr>
              <w:shd w:val="clear" w:color="000000" w:fill="FFFFFF"/>
              <w:spacing w:before="100" w:beforeAutospacing="1" w:after="100" w:afterAutospacing="1"/>
              <w:jc w:val="both"/>
              <w:rPr>
                <w:sz w:val="28"/>
                <w:szCs w:val="28"/>
              </w:rPr>
            </w:pPr>
          </w:p>
        </w:tc>
        <w:tc>
          <w:tcPr>
            <w:tcW w:w="4214" w:type="dxa"/>
            <w:shd w:val="clear" w:color="auto" w:fill="auto"/>
          </w:tcPr>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rPr>
                <w:sz w:val="28"/>
                <w:szCs w:val="28"/>
              </w:rPr>
            </w:pPr>
          </w:p>
          <w:p w:rsidR="00F27326" w:rsidRPr="00F27326" w:rsidRDefault="00F27326" w:rsidP="00D41233">
            <w:pPr>
              <w:shd w:val="clear" w:color="000000" w:fill="FFFFFF"/>
              <w:spacing w:before="100" w:beforeAutospacing="1" w:after="100" w:afterAutospacing="1"/>
              <w:jc w:val="right"/>
              <w:rPr>
                <w:sz w:val="28"/>
                <w:szCs w:val="28"/>
              </w:rPr>
            </w:pPr>
          </w:p>
        </w:tc>
      </w:tr>
    </w:tbl>
    <w:p w:rsidR="00F27326" w:rsidRPr="00F27326" w:rsidRDefault="00F27326" w:rsidP="00F27326">
      <w:pPr>
        <w:jc w:val="center"/>
        <w:rPr>
          <w:b/>
          <w:sz w:val="28"/>
          <w:szCs w:val="28"/>
        </w:rPr>
      </w:pPr>
      <w:r w:rsidRPr="00F27326">
        <w:rPr>
          <w:b/>
          <w:sz w:val="28"/>
          <w:szCs w:val="28"/>
        </w:rPr>
        <w:lastRenderedPageBreak/>
        <w:t>Журнал учета уведомлений</w:t>
      </w:r>
    </w:p>
    <w:p w:rsidR="00F27326" w:rsidRPr="00F27326" w:rsidRDefault="00F27326" w:rsidP="00F27326">
      <w:pPr>
        <w:ind w:firstLine="709"/>
        <w:jc w:val="center"/>
        <w:rPr>
          <w:b/>
          <w:sz w:val="28"/>
          <w:szCs w:val="28"/>
        </w:rPr>
      </w:pPr>
      <w:r w:rsidRPr="00F27326">
        <w:rPr>
          <w:b/>
          <w:sz w:val="28"/>
          <w:szCs w:val="28"/>
        </w:rPr>
        <w:t xml:space="preserve"> органов муниципального финансового контроля</w:t>
      </w:r>
    </w:p>
    <w:p w:rsidR="00F27326" w:rsidRPr="00F27326" w:rsidRDefault="00F27326" w:rsidP="00F27326">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157"/>
        <w:gridCol w:w="1843"/>
        <w:gridCol w:w="1945"/>
        <w:gridCol w:w="1701"/>
        <w:gridCol w:w="1288"/>
      </w:tblGrid>
      <w:tr w:rsidR="00F27326" w:rsidRPr="00F27326" w:rsidTr="00D41233">
        <w:tc>
          <w:tcPr>
            <w:tcW w:w="503"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 xml:space="preserve">№ </w:t>
            </w:r>
            <w:proofErr w:type="gramStart"/>
            <w:r w:rsidRPr="00F27326">
              <w:rPr>
                <w:b/>
                <w:sz w:val="18"/>
                <w:szCs w:val="18"/>
              </w:rPr>
              <w:t>п</w:t>
            </w:r>
            <w:proofErr w:type="gramEnd"/>
            <w:r w:rsidRPr="00F27326">
              <w:rPr>
                <w:b/>
                <w:sz w:val="18"/>
                <w:szCs w:val="18"/>
              </w:rPr>
              <w:t>/п</w:t>
            </w:r>
          </w:p>
        </w:tc>
        <w:tc>
          <w:tcPr>
            <w:tcW w:w="2157"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Наименование органа муниципального финансового контроля</w:t>
            </w:r>
          </w:p>
        </w:tc>
        <w:tc>
          <w:tcPr>
            <w:tcW w:w="1843"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Номер, дата поступления уведомления органа муниципального контроля</w:t>
            </w:r>
          </w:p>
        </w:tc>
        <w:tc>
          <w:tcPr>
            <w:tcW w:w="1945"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Наименование получателя бюджетных средств, распорядителя, главного распорядителя бюджетных средств</w:t>
            </w:r>
          </w:p>
        </w:tc>
        <w:tc>
          <w:tcPr>
            <w:tcW w:w="1701"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Бюджетная мера принуждения</w:t>
            </w:r>
          </w:p>
        </w:tc>
        <w:tc>
          <w:tcPr>
            <w:tcW w:w="1288"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Сумма бюджетных нарушений</w:t>
            </w:r>
          </w:p>
        </w:tc>
      </w:tr>
      <w:tr w:rsidR="00F27326" w:rsidRPr="00F27326" w:rsidTr="00D41233">
        <w:tc>
          <w:tcPr>
            <w:tcW w:w="503"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1</w:t>
            </w:r>
          </w:p>
        </w:tc>
        <w:tc>
          <w:tcPr>
            <w:tcW w:w="2157"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2</w:t>
            </w:r>
          </w:p>
        </w:tc>
        <w:tc>
          <w:tcPr>
            <w:tcW w:w="1843"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3</w:t>
            </w:r>
          </w:p>
        </w:tc>
        <w:tc>
          <w:tcPr>
            <w:tcW w:w="1945"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4</w:t>
            </w:r>
          </w:p>
        </w:tc>
        <w:tc>
          <w:tcPr>
            <w:tcW w:w="1701"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5</w:t>
            </w:r>
          </w:p>
        </w:tc>
        <w:tc>
          <w:tcPr>
            <w:tcW w:w="1288" w:type="dxa"/>
            <w:vAlign w:val="center"/>
          </w:tcPr>
          <w:p w:rsidR="00F27326" w:rsidRPr="00F27326" w:rsidRDefault="00F27326" w:rsidP="00D41233">
            <w:pPr>
              <w:shd w:val="clear" w:color="000000" w:fill="FFFFFF"/>
              <w:spacing w:before="100" w:beforeAutospacing="1" w:after="100" w:afterAutospacing="1"/>
              <w:jc w:val="center"/>
              <w:rPr>
                <w:b/>
                <w:sz w:val="18"/>
                <w:szCs w:val="18"/>
              </w:rPr>
            </w:pPr>
            <w:r w:rsidRPr="00F27326">
              <w:rPr>
                <w:b/>
                <w:sz w:val="18"/>
                <w:szCs w:val="18"/>
              </w:rPr>
              <w:t>6</w:t>
            </w:r>
          </w:p>
        </w:tc>
      </w:tr>
      <w:tr w:rsidR="00F27326" w:rsidRPr="00F27326" w:rsidTr="00D41233">
        <w:tc>
          <w:tcPr>
            <w:tcW w:w="503" w:type="dxa"/>
          </w:tcPr>
          <w:p w:rsidR="00F27326" w:rsidRPr="00F27326" w:rsidRDefault="00F27326" w:rsidP="00D41233">
            <w:pPr>
              <w:shd w:val="clear" w:color="000000" w:fill="FFFFFF"/>
              <w:spacing w:before="100" w:beforeAutospacing="1" w:after="100" w:afterAutospacing="1"/>
              <w:jc w:val="both"/>
              <w:rPr>
                <w:sz w:val="28"/>
                <w:szCs w:val="28"/>
              </w:rPr>
            </w:pPr>
          </w:p>
        </w:tc>
        <w:tc>
          <w:tcPr>
            <w:tcW w:w="2157" w:type="dxa"/>
          </w:tcPr>
          <w:p w:rsidR="00F27326" w:rsidRPr="00F27326" w:rsidRDefault="00F27326" w:rsidP="00D41233">
            <w:pPr>
              <w:shd w:val="clear" w:color="000000" w:fill="FFFFFF"/>
              <w:spacing w:before="100" w:beforeAutospacing="1" w:after="100" w:afterAutospacing="1"/>
              <w:jc w:val="both"/>
              <w:rPr>
                <w:sz w:val="28"/>
                <w:szCs w:val="28"/>
              </w:rPr>
            </w:pPr>
          </w:p>
        </w:tc>
        <w:tc>
          <w:tcPr>
            <w:tcW w:w="1843" w:type="dxa"/>
          </w:tcPr>
          <w:p w:rsidR="00F27326" w:rsidRPr="00F27326" w:rsidRDefault="00F27326" w:rsidP="00D41233">
            <w:pPr>
              <w:shd w:val="clear" w:color="000000" w:fill="FFFFFF"/>
              <w:spacing w:before="100" w:beforeAutospacing="1" w:after="100" w:afterAutospacing="1"/>
              <w:jc w:val="both"/>
              <w:rPr>
                <w:sz w:val="28"/>
                <w:szCs w:val="28"/>
              </w:rPr>
            </w:pPr>
          </w:p>
        </w:tc>
        <w:tc>
          <w:tcPr>
            <w:tcW w:w="1945" w:type="dxa"/>
          </w:tcPr>
          <w:p w:rsidR="00F27326" w:rsidRPr="00F27326" w:rsidRDefault="00F27326" w:rsidP="00D41233">
            <w:pPr>
              <w:shd w:val="clear" w:color="000000" w:fill="FFFFFF"/>
              <w:spacing w:before="100" w:beforeAutospacing="1" w:after="100" w:afterAutospacing="1"/>
              <w:jc w:val="both"/>
              <w:rPr>
                <w:sz w:val="28"/>
                <w:szCs w:val="28"/>
              </w:rPr>
            </w:pPr>
          </w:p>
        </w:tc>
        <w:tc>
          <w:tcPr>
            <w:tcW w:w="1701" w:type="dxa"/>
          </w:tcPr>
          <w:p w:rsidR="00F27326" w:rsidRPr="00F27326" w:rsidRDefault="00F27326" w:rsidP="00D41233">
            <w:pPr>
              <w:shd w:val="clear" w:color="000000" w:fill="FFFFFF"/>
              <w:spacing w:before="100" w:beforeAutospacing="1" w:after="100" w:afterAutospacing="1"/>
              <w:jc w:val="both"/>
              <w:rPr>
                <w:sz w:val="28"/>
                <w:szCs w:val="28"/>
              </w:rPr>
            </w:pPr>
          </w:p>
        </w:tc>
        <w:tc>
          <w:tcPr>
            <w:tcW w:w="1288" w:type="dxa"/>
          </w:tcPr>
          <w:p w:rsidR="00F27326" w:rsidRPr="00F27326" w:rsidRDefault="00F27326" w:rsidP="00D41233">
            <w:pPr>
              <w:shd w:val="clear" w:color="000000" w:fill="FFFFFF"/>
              <w:spacing w:before="100" w:beforeAutospacing="1" w:after="100" w:afterAutospacing="1"/>
              <w:jc w:val="both"/>
              <w:rPr>
                <w:sz w:val="28"/>
                <w:szCs w:val="28"/>
              </w:rPr>
            </w:pPr>
          </w:p>
        </w:tc>
      </w:tr>
      <w:tr w:rsidR="00F27326" w:rsidRPr="00F27326" w:rsidTr="00D41233">
        <w:tc>
          <w:tcPr>
            <w:tcW w:w="503" w:type="dxa"/>
          </w:tcPr>
          <w:p w:rsidR="00F27326" w:rsidRPr="00F27326" w:rsidRDefault="00F27326" w:rsidP="00D41233">
            <w:pPr>
              <w:shd w:val="clear" w:color="000000" w:fill="FFFFFF"/>
              <w:spacing w:before="100" w:beforeAutospacing="1" w:after="100" w:afterAutospacing="1"/>
              <w:jc w:val="both"/>
              <w:rPr>
                <w:sz w:val="28"/>
                <w:szCs w:val="28"/>
              </w:rPr>
            </w:pPr>
          </w:p>
        </w:tc>
        <w:tc>
          <w:tcPr>
            <w:tcW w:w="2157" w:type="dxa"/>
          </w:tcPr>
          <w:p w:rsidR="00F27326" w:rsidRPr="00F27326" w:rsidRDefault="00F27326" w:rsidP="00D41233">
            <w:pPr>
              <w:shd w:val="clear" w:color="000000" w:fill="FFFFFF"/>
              <w:spacing w:before="100" w:beforeAutospacing="1" w:after="100" w:afterAutospacing="1"/>
              <w:jc w:val="both"/>
              <w:rPr>
                <w:sz w:val="28"/>
                <w:szCs w:val="28"/>
              </w:rPr>
            </w:pPr>
          </w:p>
        </w:tc>
        <w:tc>
          <w:tcPr>
            <w:tcW w:w="1843" w:type="dxa"/>
          </w:tcPr>
          <w:p w:rsidR="00F27326" w:rsidRPr="00F27326" w:rsidRDefault="00F27326" w:rsidP="00D41233">
            <w:pPr>
              <w:shd w:val="clear" w:color="000000" w:fill="FFFFFF"/>
              <w:spacing w:before="100" w:beforeAutospacing="1" w:after="100" w:afterAutospacing="1"/>
              <w:jc w:val="both"/>
              <w:rPr>
                <w:sz w:val="28"/>
                <w:szCs w:val="28"/>
              </w:rPr>
            </w:pPr>
          </w:p>
        </w:tc>
        <w:tc>
          <w:tcPr>
            <w:tcW w:w="1945" w:type="dxa"/>
          </w:tcPr>
          <w:p w:rsidR="00F27326" w:rsidRPr="00F27326" w:rsidRDefault="00F27326" w:rsidP="00D41233">
            <w:pPr>
              <w:shd w:val="clear" w:color="000000" w:fill="FFFFFF"/>
              <w:spacing w:before="100" w:beforeAutospacing="1" w:after="100" w:afterAutospacing="1"/>
              <w:jc w:val="both"/>
              <w:rPr>
                <w:sz w:val="28"/>
                <w:szCs w:val="28"/>
              </w:rPr>
            </w:pPr>
          </w:p>
        </w:tc>
        <w:tc>
          <w:tcPr>
            <w:tcW w:w="1701" w:type="dxa"/>
          </w:tcPr>
          <w:p w:rsidR="00F27326" w:rsidRPr="00F27326" w:rsidRDefault="00F27326" w:rsidP="00D41233">
            <w:pPr>
              <w:shd w:val="clear" w:color="000000" w:fill="FFFFFF"/>
              <w:spacing w:before="100" w:beforeAutospacing="1" w:after="100" w:afterAutospacing="1"/>
              <w:jc w:val="both"/>
              <w:rPr>
                <w:sz w:val="28"/>
                <w:szCs w:val="28"/>
              </w:rPr>
            </w:pPr>
          </w:p>
        </w:tc>
        <w:tc>
          <w:tcPr>
            <w:tcW w:w="1288" w:type="dxa"/>
          </w:tcPr>
          <w:p w:rsidR="00F27326" w:rsidRPr="00F27326" w:rsidRDefault="00F27326" w:rsidP="00D41233">
            <w:pPr>
              <w:shd w:val="clear" w:color="000000" w:fill="FFFFFF"/>
              <w:spacing w:before="100" w:beforeAutospacing="1" w:after="100" w:afterAutospacing="1"/>
              <w:jc w:val="both"/>
              <w:rPr>
                <w:sz w:val="28"/>
                <w:szCs w:val="28"/>
              </w:rPr>
            </w:pPr>
          </w:p>
        </w:tc>
      </w:tr>
      <w:tr w:rsidR="00F27326" w:rsidRPr="00F27326" w:rsidTr="00D41233">
        <w:tc>
          <w:tcPr>
            <w:tcW w:w="503" w:type="dxa"/>
          </w:tcPr>
          <w:p w:rsidR="00F27326" w:rsidRPr="00F27326" w:rsidRDefault="00F27326" w:rsidP="00D41233">
            <w:pPr>
              <w:shd w:val="clear" w:color="000000" w:fill="FFFFFF"/>
              <w:spacing w:before="100" w:beforeAutospacing="1" w:after="100" w:afterAutospacing="1"/>
              <w:jc w:val="both"/>
              <w:rPr>
                <w:sz w:val="28"/>
                <w:szCs w:val="28"/>
              </w:rPr>
            </w:pPr>
          </w:p>
        </w:tc>
        <w:tc>
          <w:tcPr>
            <w:tcW w:w="2157" w:type="dxa"/>
          </w:tcPr>
          <w:p w:rsidR="00F27326" w:rsidRPr="00F27326" w:rsidRDefault="00F27326" w:rsidP="00D41233">
            <w:pPr>
              <w:shd w:val="clear" w:color="000000" w:fill="FFFFFF"/>
              <w:spacing w:before="100" w:beforeAutospacing="1" w:after="100" w:afterAutospacing="1"/>
              <w:jc w:val="both"/>
              <w:rPr>
                <w:sz w:val="28"/>
                <w:szCs w:val="28"/>
              </w:rPr>
            </w:pPr>
          </w:p>
        </w:tc>
        <w:tc>
          <w:tcPr>
            <w:tcW w:w="1843" w:type="dxa"/>
          </w:tcPr>
          <w:p w:rsidR="00F27326" w:rsidRPr="00F27326" w:rsidRDefault="00F27326" w:rsidP="00D41233">
            <w:pPr>
              <w:shd w:val="clear" w:color="000000" w:fill="FFFFFF"/>
              <w:spacing w:before="100" w:beforeAutospacing="1" w:after="100" w:afterAutospacing="1"/>
              <w:jc w:val="both"/>
              <w:rPr>
                <w:sz w:val="28"/>
                <w:szCs w:val="28"/>
              </w:rPr>
            </w:pPr>
          </w:p>
        </w:tc>
        <w:tc>
          <w:tcPr>
            <w:tcW w:w="1945" w:type="dxa"/>
          </w:tcPr>
          <w:p w:rsidR="00F27326" w:rsidRPr="00F27326" w:rsidRDefault="00F27326" w:rsidP="00D41233">
            <w:pPr>
              <w:shd w:val="clear" w:color="000000" w:fill="FFFFFF"/>
              <w:spacing w:before="100" w:beforeAutospacing="1" w:after="100" w:afterAutospacing="1"/>
              <w:jc w:val="both"/>
              <w:rPr>
                <w:sz w:val="28"/>
                <w:szCs w:val="28"/>
              </w:rPr>
            </w:pPr>
          </w:p>
        </w:tc>
        <w:tc>
          <w:tcPr>
            <w:tcW w:w="1701" w:type="dxa"/>
          </w:tcPr>
          <w:p w:rsidR="00F27326" w:rsidRPr="00F27326" w:rsidRDefault="00F27326" w:rsidP="00D41233">
            <w:pPr>
              <w:shd w:val="clear" w:color="000000" w:fill="FFFFFF"/>
              <w:spacing w:before="100" w:beforeAutospacing="1" w:after="100" w:afterAutospacing="1"/>
              <w:jc w:val="both"/>
              <w:rPr>
                <w:sz w:val="28"/>
                <w:szCs w:val="28"/>
              </w:rPr>
            </w:pPr>
          </w:p>
        </w:tc>
        <w:tc>
          <w:tcPr>
            <w:tcW w:w="1288" w:type="dxa"/>
          </w:tcPr>
          <w:p w:rsidR="00F27326" w:rsidRPr="00F27326" w:rsidRDefault="00F27326" w:rsidP="00D41233">
            <w:pPr>
              <w:shd w:val="clear" w:color="000000" w:fill="FFFFFF"/>
              <w:spacing w:before="100" w:beforeAutospacing="1" w:after="100" w:afterAutospacing="1"/>
              <w:jc w:val="both"/>
              <w:rPr>
                <w:sz w:val="28"/>
                <w:szCs w:val="28"/>
              </w:rPr>
            </w:pPr>
          </w:p>
        </w:tc>
      </w:tr>
    </w:tbl>
    <w:p w:rsidR="00F27326" w:rsidRPr="00F27326" w:rsidRDefault="00F27326" w:rsidP="00F27326">
      <w:pPr>
        <w:pStyle w:val="ConsPlusNonformat"/>
        <w:rPr>
          <w:rFonts w:ascii="Times New Roman" w:hAnsi="Times New Roman" w:cs="Times New Roman"/>
          <w:sz w:val="24"/>
          <w:szCs w:val="24"/>
        </w:rPr>
      </w:pPr>
    </w:p>
    <w:p w:rsidR="00F27326" w:rsidRPr="00F27326" w:rsidRDefault="00F27326" w:rsidP="00F27326">
      <w:pPr>
        <w:pStyle w:val="ConsPlusNonformat"/>
        <w:rPr>
          <w:rFonts w:ascii="Times New Roman" w:hAnsi="Times New Roman" w:cs="Times New Roman"/>
          <w:sz w:val="24"/>
          <w:szCs w:val="24"/>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Default="00F27326" w:rsidP="00F27326">
      <w:pPr>
        <w:shd w:val="clear" w:color="000000" w:fill="FFFFFF"/>
        <w:spacing w:before="100" w:beforeAutospacing="1" w:after="100" w:afterAutospacing="1"/>
        <w:jc w:val="right"/>
        <w:rPr>
          <w:sz w:val="28"/>
          <w:szCs w:val="28"/>
        </w:rPr>
      </w:pPr>
    </w:p>
    <w:p w:rsidR="00F27326" w:rsidRPr="00F27326" w:rsidRDefault="00F27326" w:rsidP="00F51D3E">
      <w:pPr>
        <w:shd w:val="clear" w:color="000000" w:fill="FFFFFF"/>
        <w:spacing w:before="100" w:beforeAutospacing="1" w:after="100" w:afterAutospacing="1"/>
        <w:jc w:val="right"/>
        <w:rPr>
          <w:sz w:val="28"/>
          <w:szCs w:val="28"/>
        </w:rPr>
      </w:pPr>
      <w:r>
        <w:rPr>
          <w:color w:val="002060"/>
          <w:sz w:val="28"/>
          <w:szCs w:val="28"/>
        </w:rPr>
        <w:lastRenderedPageBreak/>
        <w:t xml:space="preserve">                                                    </w:t>
      </w:r>
      <w:r w:rsidRPr="00F27326">
        <w:rPr>
          <w:sz w:val="28"/>
          <w:szCs w:val="28"/>
        </w:rPr>
        <w:t xml:space="preserve">Приложение  </w:t>
      </w:r>
      <w:r w:rsidR="00F51D3E">
        <w:rPr>
          <w:sz w:val="28"/>
          <w:szCs w:val="28"/>
        </w:rPr>
        <w:t xml:space="preserve">№ </w:t>
      </w:r>
      <w:r w:rsidRPr="00F27326">
        <w:rPr>
          <w:sz w:val="28"/>
          <w:szCs w:val="28"/>
        </w:rPr>
        <w:t>3</w:t>
      </w:r>
      <w:r w:rsidRPr="00F27326">
        <w:rPr>
          <w:sz w:val="28"/>
          <w:szCs w:val="28"/>
        </w:rPr>
        <w:br/>
        <w:t xml:space="preserve">                                                                 к Порядку применения </w:t>
      </w:r>
      <w:r w:rsidRPr="00F27326">
        <w:rPr>
          <w:sz w:val="28"/>
          <w:szCs w:val="28"/>
        </w:rPr>
        <w:br/>
        <w:t xml:space="preserve">                                                                            бюджетных мер принуждения </w:t>
      </w:r>
    </w:p>
    <w:p w:rsidR="00F27326" w:rsidRPr="00F27326" w:rsidRDefault="00F27326" w:rsidP="00F27326">
      <w:pPr>
        <w:jc w:val="center"/>
        <w:rPr>
          <w:b/>
          <w:sz w:val="28"/>
          <w:szCs w:val="28"/>
        </w:rPr>
      </w:pPr>
    </w:p>
    <w:p w:rsidR="00F27326" w:rsidRPr="00F27326" w:rsidRDefault="00F27326" w:rsidP="00F27326">
      <w:pPr>
        <w:jc w:val="center"/>
        <w:rPr>
          <w:b/>
          <w:sz w:val="28"/>
          <w:szCs w:val="28"/>
        </w:rPr>
      </w:pPr>
      <w:r w:rsidRPr="00F27326">
        <w:rPr>
          <w:b/>
          <w:sz w:val="28"/>
          <w:szCs w:val="28"/>
        </w:rPr>
        <w:t xml:space="preserve">Финансовое  Управление </w:t>
      </w:r>
      <w:r w:rsidRPr="00F27326">
        <w:rPr>
          <w:b/>
          <w:sz w:val="28"/>
          <w:szCs w:val="28"/>
        </w:rPr>
        <w:br/>
        <w:t>Администрации города Тынды</w:t>
      </w:r>
    </w:p>
    <w:p w:rsidR="00F27326" w:rsidRPr="00F27326" w:rsidRDefault="00F27326" w:rsidP="00F27326"/>
    <w:p w:rsidR="00F27326" w:rsidRPr="00F27326" w:rsidRDefault="00F27326" w:rsidP="00F27326">
      <w:pPr>
        <w:tabs>
          <w:tab w:val="left" w:pos="3225"/>
        </w:tabs>
        <w:jc w:val="center"/>
        <w:rPr>
          <w:b/>
          <w:sz w:val="28"/>
          <w:szCs w:val="28"/>
        </w:rPr>
      </w:pPr>
      <w:proofErr w:type="gramStart"/>
      <w:r w:rsidRPr="00F27326">
        <w:rPr>
          <w:b/>
          <w:sz w:val="28"/>
          <w:szCs w:val="28"/>
        </w:rPr>
        <w:t>П</w:t>
      </w:r>
      <w:proofErr w:type="gramEnd"/>
      <w:r w:rsidRPr="00F27326">
        <w:rPr>
          <w:b/>
          <w:sz w:val="28"/>
          <w:szCs w:val="28"/>
        </w:rPr>
        <w:t xml:space="preserve"> Р И К А З</w:t>
      </w:r>
    </w:p>
    <w:p w:rsidR="00F27326" w:rsidRPr="00F27326" w:rsidRDefault="00F27326" w:rsidP="00F27326">
      <w:pPr>
        <w:tabs>
          <w:tab w:val="left" w:pos="6360"/>
        </w:tabs>
        <w:rPr>
          <w:b/>
          <w:sz w:val="28"/>
          <w:szCs w:val="28"/>
        </w:rPr>
      </w:pPr>
    </w:p>
    <w:p w:rsidR="00F27326" w:rsidRPr="00F27326" w:rsidRDefault="00F27326" w:rsidP="00F27326">
      <w:pPr>
        <w:tabs>
          <w:tab w:val="left" w:pos="6360"/>
        </w:tabs>
        <w:rPr>
          <w:b/>
          <w:sz w:val="28"/>
          <w:szCs w:val="28"/>
        </w:rPr>
      </w:pPr>
      <w:r w:rsidRPr="00F27326">
        <w:rPr>
          <w:b/>
          <w:sz w:val="28"/>
          <w:szCs w:val="28"/>
        </w:rPr>
        <w:t xml:space="preserve">«____» _____________                                                                         </w:t>
      </w:r>
      <w:r w:rsidRPr="00F27326">
        <w:rPr>
          <w:sz w:val="28"/>
          <w:szCs w:val="28"/>
        </w:rPr>
        <w:t>№ ______</w:t>
      </w:r>
    </w:p>
    <w:p w:rsidR="00F27326" w:rsidRPr="00F27326" w:rsidRDefault="00F27326" w:rsidP="00F27326">
      <w:pPr>
        <w:rPr>
          <w:b/>
          <w:sz w:val="28"/>
          <w:szCs w:val="28"/>
        </w:rPr>
      </w:pPr>
    </w:p>
    <w:p w:rsidR="00F27326" w:rsidRPr="00F27326" w:rsidRDefault="00F27326" w:rsidP="00F27326">
      <w:pPr>
        <w:rPr>
          <w:b/>
          <w:i/>
          <w:sz w:val="28"/>
          <w:szCs w:val="28"/>
        </w:rPr>
      </w:pPr>
      <w:r w:rsidRPr="00F27326">
        <w:rPr>
          <w:b/>
          <w:sz w:val="28"/>
          <w:szCs w:val="28"/>
        </w:rPr>
        <w:t xml:space="preserve">О применении бюджетной </w:t>
      </w:r>
      <w:r w:rsidRPr="00F27326">
        <w:rPr>
          <w:b/>
          <w:sz w:val="28"/>
          <w:szCs w:val="28"/>
        </w:rPr>
        <w:br/>
        <w:t xml:space="preserve">меры принуждения </w:t>
      </w:r>
    </w:p>
    <w:p w:rsidR="00F27326" w:rsidRPr="00F27326" w:rsidRDefault="00F27326" w:rsidP="00F27326">
      <w:pPr>
        <w:pStyle w:val="ConsPlusNonformat"/>
        <w:jc w:val="center"/>
        <w:rPr>
          <w:rFonts w:ascii="Times New Roman" w:hAnsi="Times New Roman" w:cs="Times New Roman"/>
          <w:sz w:val="24"/>
          <w:szCs w:val="24"/>
        </w:rPr>
      </w:pPr>
    </w:p>
    <w:p w:rsidR="00F27326" w:rsidRPr="00F27326" w:rsidRDefault="00F27326" w:rsidP="00F27326">
      <w:pPr>
        <w:pStyle w:val="ConsPlusNonformat"/>
        <w:ind w:firstLine="709"/>
        <w:jc w:val="both"/>
        <w:rPr>
          <w:rFonts w:ascii="Times New Roman" w:hAnsi="Times New Roman" w:cs="Times New Roman"/>
          <w:sz w:val="28"/>
          <w:szCs w:val="28"/>
        </w:rPr>
      </w:pPr>
      <w:r w:rsidRPr="00F27326">
        <w:rPr>
          <w:rFonts w:ascii="Times New Roman" w:hAnsi="Times New Roman" w:cs="Times New Roman"/>
          <w:sz w:val="28"/>
          <w:szCs w:val="28"/>
        </w:rPr>
        <w:t xml:space="preserve">В соответствии с приказом Финансового Управления Администрации города Тынды «Об утверждении Порядка применения бюджетных мер принуждения» на основании уведомления о применении бюджетной меры принуждения </w:t>
      </w:r>
      <w:proofErr w:type="gramStart"/>
      <w:r w:rsidRPr="00F27326">
        <w:rPr>
          <w:rFonts w:ascii="Times New Roman" w:hAnsi="Times New Roman" w:cs="Times New Roman"/>
          <w:sz w:val="28"/>
          <w:szCs w:val="28"/>
        </w:rPr>
        <w:t>от</w:t>
      </w:r>
      <w:proofErr w:type="gramEnd"/>
      <w:r w:rsidRPr="00F27326">
        <w:rPr>
          <w:rFonts w:ascii="Times New Roman" w:hAnsi="Times New Roman" w:cs="Times New Roman"/>
          <w:sz w:val="28"/>
          <w:szCs w:val="28"/>
        </w:rPr>
        <w:t xml:space="preserve"> «____» ___________ № ____________, направленного __________________________________________________________________</w:t>
      </w:r>
    </w:p>
    <w:p w:rsidR="00F27326" w:rsidRPr="00F27326" w:rsidRDefault="00F27326" w:rsidP="00F27326">
      <w:pPr>
        <w:pStyle w:val="ConsPlusNonformat"/>
        <w:ind w:firstLine="709"/>
        <w:jc w:val="both"/>
        <w:rPr>
          <w:rFonts w:ascii="Times New Roman" w:hAnsi="Times New Roman" w:cs="Times New Roman"/>
          <w:sz w:val="24"/>
          <w:szCs w:val="24"/>
        </w:rPr>
      </w:pPr>
      <w:r w:rsidRPr="00F27326">
        <w:rPr>
          <w:rFonts w:ascii="Times New Roman" w:hAnsi="Times New Roman" w:cs="Times New Roman"/>
          <w:i/>
          <w:sz w:val="24"/>
          <w:szCs w:val="24"/>
        </w:rPr>
        <w:t>(наименование органа муниципального финансового контроля)</w:t>
      </w:r>
      <w:r w:rsidRPr="00F27326">
        <w:rPr>
          <w:rFonts w:ascii="Times New Roman" w:hAnsi="Times New Roman" w:cs="Times New Roman"/>
          <w:sz w:val="24"/>
          <w:szCs w:val="24"/>
        </w:rPr>
        <w:t xml:space="preserve">, </w:t>
      </w:r>
    </w:p>
    <w:p w:rsidR="00F27326" w:rsidRPr="00F27326" w:rsidRDefault="00F27326" w:rsidP="00F27326">
      <w:pPr>
        <w:pStyle w:val="ConsPlusNonformat"/>
        <w:jc w:val="both"/>
        <w:rPr>
          <w:rFonts w:ascii="Times New Roman" w:hAnsi="Times New Roman" w:cs="Times New Roman"/>
          <w:sz w:val="28"/>
          <w:szCs w:val="28"/>
        </w:rPr>
      </w:pPr>
      <w:r w:rsidRPr="00F27326">
        <w:rPr>
          <w:rFonts w:ascii="Times New Roman" w:hAnsi="Times New Roman" w:cs="Times New Roman"/>
          <w:sz w:val="28"/>
          <w:szCs w:val="28"/>
        </w:rPr>
        <w:t xml:space="preserve">в связи с выявлением факта </w:t>
      </w:r>
    </w:p>
    <w:p w:rsidR="00F27326" w:rsidRPr="00F27326" w:rsidRDefault="00F27326" w:rsidP="00F27326">
      <w:pPr>
        <w:pStyle w:val="ConsPlusNonformat"/>
        <w:jc w:val="both"/>
        <w:rPr>
          <w:rFonts w:ascii="Times New Roman" w:hAnsi="Times New Roman" w:cs="Times New Roman"/>
          <w:sz w:val="28"/>
          <w:szCs w:val="28"/>
        </w:rPr>
      </w:pPr>
      <w:r w:rsidRPr="00F27326">
        <w:rPr>
          <w:rFonts w:ascii="Times New Roman" w:hAnsi="Times New Roman" w:cs="Times New Roman"/>
          <w:sz w:val="28"/>
          <w:szCs w:val="28"/>
        </w:rPr>
        <w:t>__________________________________________________________________</w:t>
      </w:r>
    </w:p>
    <w:p w:rsidR="00F27326" w:rsidRPr="00F27326" w:rsidRDefault="00F27326" w:rsidP="00F27326">
      <w:pPr>
        <w:pStyle w:val="ConsPlusNonformat"/>
        <w:jc w:val="center"/>
        <w:rPr>
          <w:rFonts w:ascii="Times New Roman" w:hAnsi="Times New Roman" w:cs="Times New Roman"/>
          <w:i/>
          <w:sz w:val="24"/>
          <w:szCs w:val="24"/>
        </w:rPr>
      </w:pPr>
      <w:r w:rsidRPr="00F27326">
        <w:rPr>
          <w:rFonts w:ascii="Times New Roman" w:hAnsi="Times New Roman" w:cs="Times New Roman"/>
          <w:sz w:val="28"/>
          <w:szCs w:val="28"/>
        </w:rPr>
        <w:t>__________________________________________________________________</w:t>
      </w:r>
      <w:r w:rsidRPr="00F27326">
        <w:rPr>
          <w:rFonts w:ascii="Times New Roman" w:hAnsi="Times New Roman" w:cs="Times New Roman"/>
          <w:i/>
          <w:sz w:val="28"/>
          <w:szCs w:val="28"/>
        </w:rPr>
        <w:t xml:space="preserve"> </w:t>
      </w:r>
      <w:r w:rsidRPr="00F27326">
        <w:rPr>
          <w:rFonts w:ascii="Times New Roman" w:hAnsi="Times New Roman" w:cs="Times New Roman"/>
          <w:i/>
          <w:sz w:val="24"/>
          <w:szCs w:val="24"/>
        </w:rPr>
        <w:t>(содержание нарушения)</w:t>
      </w:r>
    </w:p>
    <w:p w:rsidR="00F27326" w:rsidRPr="00F27326" w:rsidRDefault="00F27326" w:rsidP="00F27326">
      <w:pPr>
        <w:pStyle w:val="ConsPlusNonformat"/>
        <w:rPr>
          <w:rFonts w:ascii="Times New Roman" w:hAnsi="Times New Roman" w:cs="Times New Roman"/>
          <w:sz w:val="28"/>
          <w:szCs w:val="28"/>
        </w:rPr>
      </w:pPr>
      <w:r w:rsidRPr="00F27326">
        <w:rPr>
          <w:rFonts w:ascii="Times New Roman" w:hAnsi="Times New Roman" w:cs="Times New Roman"/>
          <w:sz w:val="28"/>
          <w:szCs w:val="28"/>
        </w:rPr>
        <w:t>ПРИКАЗЫВАЮ:</w:t>
      </w:r>
    </w:p>
    <w:p w:rsidR="00F27326" w:rsidRPr="00F27326" w:rsidRDefault="00F27326" w:rsidP="00F27326">
      <w:pPr>
        <w:pStyle w:val="ConsPlusNonformat"/>
        <w:jc w:val="center"/>
        <w:rPr>
          <w:rFonts w:ascii="Times New Roman" w:hAnsi="Times New Roman" w:cs="Times New Roman"/>
          <w:i/>
          <w:sz w:val="28"/>
          <w:szCs w:val="28"/>
        </w:rPr>
      </w:pPr>
      <w:r w:rsidRPr="00F27326">
        <w:rPr>
          <w:rFonts w:ascii="Times New Roman" w:hAnsi="Times New Roman" w:cs="Times New Roman"/>
          <w:sz w:val="28"/>
          <w:szCs w:val="28"/>
        </w:rPr>
        <w:t xml:space="preserve">1. Применить </w:t>
      </w:r>
      <w:proofErr w:type="gramStart"/>
      <w:r w:rsidRPr="00F27326">
        <w:rPr>
          <w:rFonts w:ascii="Times New Roman" w:hAnsi="Times New Roman" w:cs="Times New Roman"/>
          <w:sz w:val="28"/>
          <w:szCs w:val="28"/>
        </w:rPr>
        <w:t>к</w:t>
      </w:r>
      <w:proofErr w:type="gramEnd"/>
      <w:r w:rsidRPr="00F27326">
        <w:rPr>
          <w:rFonts w:ascii="Times New Roman" w:hAnsi="Times New Roman" w:cs="Times New Roman"/>
          <w:sz w:val="28"/>
          <w:szCs w:val="28"/>
        </w:rPr>
        <w:t xml:space="preserve"> ____________________________________________________ </w:t>
      </w:r>
      <w:r w:rsidRPr="00F27326">
        <w:rPr>
          <w:rFonts w:ascii="Times New Roman" w:hAnsi="Times New Roman" w:cs="Times New Roman"/>
          <w:i/>
          <w:sz w:val="24"/>
          <w:szCs w:val="24"/>
        </w:rPr>
        <w:t>(наименование участника бюджетного процесса)</w:t>
      </w:r>
    </w:p>
    <w:p w:rsidR="00F27326" w:rsidRPr="00F27326" w:rsidRDefault="00F27326" w:rsidP="00F27326">
      <w:pPr>
        <w:pStyle w:val="ConsPlusNonformat"/>
        <w:jc w:val="both"/>
        <w:rPr>
          <w:rFonts w:ascii="Times New Roman" w:hAnsi="Times New Roman" w:cs="Times New Roman"/>
          <w:sz w:val="28"/>
          <w:szCs w:val="28"/>
        </w:rPr>
      </w:pPr>
      <w:r w:rsidRPr="00F27326">
        <w:rPr>
          <w:rFonts w:ascii="Times New Roman" w:hAnsi="Times New Roman" w:cs="Times New Roman"/>
          <w:sz w:val="28"/>
          <w:szCs w:val="28"/>
        </w:rPr>
        <w:t xml:space="preserve">меру принуждения - __________________________________________ </w:t>
      </w:r>
    </w:p>
    <w:p w:rsidR="00F27326" w:rsidRPr="00F27326" w:rsidRDefault="00F27326" w:rsidP="00F27326">
      <w:pPr>
        <w:pStyle w:val="ConsPlusNonformat"/>
        <w:jc w:val="center"/>
        <w:rPr>
          <w:rFonts w:ascii="Times New Roman" w:hAnsi="Times New Roman" w:cs="Times New Roman"/>
          <w:i/>
          <w:sz w:val="28"/>
          <w:szCs w:val="28"/>
        </w:rPr>
      </w:pPr>
      <w:r w:rsidRPr="00F27326">
        <w:rPr>
          <w:rFonts w:ascii="Times New Roman" w:hAnsi="Times New Roman" w:cs="Times New Roman"/>
          <w:i/>
          <w:sz w:val="28"/>
          <w:szCs w:val="28"/>
        </w:rPr>
        <w:t>(</w:t>
      </w:r>
      <w:r w:rsidRPr="00F27326">
        <w:rPr>
          <w:rFonts w:ascii="Times New Roman" w:hAnsi="Times New Roman" w:cs="Times New Roman"/>
          <w:i/>
          <w:sz w:val="24"/>
          <w:szCs w:val="24"/>
        </w:rPr>
        <w:t>указывается мера бюджетного принуждения, вид и размер средств, подлежащих взысканию</w:t>
      </w:r>
      <w:r w:rsidRPr="00F27326">
        <w:rPr>
          <w:rFonts w:ascii="Times New Roman" w:hAnsi="Times New Roman" w:cs="Times New Roman"/>
          <w:i/>
          <w:sz w:val="28"/>
          <w:szCs w:val="28"/>
        </w:rPr>
        <w:t>)</w:t>
      </w:r>
    </w:p>
    <w:p w:rsidR="00F27326" w:rsidRPr="00F27326" w:rsidRDefault="00F27326" w:rsidP="00F27326">
      <w:pPr>
        <w:pStyle w:val="ConsPlusNonformat"/>
        <w:jc w:val="both"/>
        <w:rPr>
          <w:rFonts w:ascii="Times New Roman" w:hAnsi="Times New Roman" w:cs="Times New Roman"/>
          <w:sz w:val="28"/>
          <w:szCs w:val="28"/>
        </w:rPr>
      </w:pPr>
      <w:r w:rsidRPr="00F27326">
        <w:rPr>
          <w:rFonts w:ascii="Times New Roman" w:hAnsi="Times New Roman" w:cs="Times New Roman"/>
          <w:sz w:val="28"/>
          <w:szCs w:val="28"/>
        </w:rPr>
        <w:t>2. Настоящий Приказ вступает в силу со дня его подписания.</w:t>
      </w:r>
    </w:p>
    <w:p w:rsidR="00F27326" w:rsidRPr="00F27326" w:rsidRDefault="00F27326" w:rsidP="00F27326">
      <w:pPr>
        <w:pStyle w:val="ConsPlusNonformat"/>
        <w:jc w:val="both"/>
        <w:rPr>
          <w:rFonts w:ascii="Times New Roman" w:hAnsi="Times New Roman" w:cs="Times New Roman"/>
          <w:sz w:val="28"/>
          <w:szCs w:val="28"/>
        </w:rPr>
      </w:pPr>
    </w:p>
    <w:p w:rsidR="00F27326" w:rsidRPr="00F27326" w:rsidRDefault="00F27326" w:rsidP="00F27326">
      <w:pPr>
        <w:pStyle w:val="ConsPlusNonformat"/>
        <w:rPr>
          <w:rFonts w:ascii="Times New Roman" w:hAnsi="Times New Roman" w:cs="Times New Roman"/>
          <w:sz w:val="28"/>
          <w:szCs w:val="28"/>
        </w:rPr>
      </w:pPr>
    </w:p>
    <w:p w:rsidR="00F27326" w:rsidRPr="00F27326" w:rsidRDefault="00F27326" w:rsidP="00F27326">
      <w:pPr>
        <w:pStyle w:val="ConsPlusNonformat"/>
        <w:rPr>
          <w:rFonts w:ascii="Times New Roman" w:hAnsi="Times New Roman" w:cs="Times New Roman"/>
          <w:sz w:val="28"/>
          <w:szCs w:val="28"/>
        </w:rPr>
      </w:pPr>
    </w:p>
    <w:p w:rsidR="00F27326" w:rsidRPr="00F27326" w:rsidRDefault="00F27326" w:rsidP="00F27326">
      <w:pPr>
        <w:pStyle w:val="ConsPlusNonformat"/>
        <w:rPr>
          <w:rFonts w:ascii="Times New Roman" w:hAnsi="Times New Roman" w:cs="Times New Roman"/>
          <w:sz w:val="28"/>
          <w:szCs w:val="28"/>
        </w:rPr>
      </w:pPr>
      <w:r w:rsidRPr="00F27326">
        <w:rPr>
          <w:rFonts w:ascii="Times New Roman" w:hAnsi="Times New Roman" w:cs="Times New Roman"/>
          <w:sz w:val="28"/>
          <w:szCs w:val="28"/>
        </w:rPr>
        <w:t>Начальник Финансового Управления__________    ______________________</w:t>
      </w:r>
    </w:p>
    <w:p w:rsidR="00F27326" w:rsidRPr="00F27326" w:rsidRDefault="00F27326" w:rsidP="00F27326">
      <w:pPr>
        <w:pStyle w:val="ConsPlusNonformat"/>
        <w:rPr>
          <w:rFonts w:ascii="Times New Roman" w:hAnsi="Times New Roman" w:cs="Times New Roman"/>
          <w:i/>
          <w:sz w:val="24"/>
          <w:szCs w:val="24"/>
        </w:rPr>
      </w:pPr>
      <w:r w:rsidRPr="00F27326">
        <w:rPr>
          <w:rFonts w:ascii="Times New Roman" w:hAnsi="Times New Roman" w:cs="Times New Roman"/>
          <w:sz w:val="28"/>
          <w:szCs w:val="28"/>
        </w:rPr>
        <w:t xml:space="preserve">                                                                     </w:t>
      </w:r>
      <w:r w:rsidRPr="00F27326">
        <w:rPr>
          <w:rFonts w:ascii="Times New Roman" w:hAnsi="Times New Roman" w:cs="Times New Roman"/>
          <w:i/>
          <w:sz w:val="24"/>
          <w:szCs w:val="24"/>
        </w:rPr>
        <w:t>(подпись)           (расшифровка подписи)</w:t>
      </w:r>
    </w:p>
    <w:p w:rsidR="00F27326" w:rsidRPr="00D216EC" w:rsidRDefault="00F27326" w:rsidP="00F27326">
      <w:pPr>
        <w:pStyle w:val="ConsPlusNonformat"/>
        <w:jc w:val="both"/>
        <w:rPr>
          <w:rFonts w:ascii="Times New Roman" w:hAnsi="Times New Roman" w:cs="Times New Roman"/>
          <w:color w:val="002060"/>
          <w:sz w:val="28"/>
          <w:szCs w:val="28"/>
        </w:rPr>
      </w:pPr>
    </w:p>
    <w:p w:rsidR="00F27326" w:rsidRPr="00B377C3" w:rsidRDefault="00F27326" w:rsidP="00F27326">
      <w:pPr>
        <w:pStyle w:val="ConsPlusNonformat"/>
        <w:jc w:val="both"/>
        <w:rPr>
          <w:sz w:val="28"/>
          <w:szCs w:val="28"/>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F27326" w:rsidRDefault="00F27326" w:rsidP="00127A7B">
      <w:pPr>
        <w:autoSpaceDE w:val="0"/>
        <w:autoSpaceDN w:val="0"/>
        <w:adjustRightInd w:val="0"/>
        <w:jc w:val="right"/>
        <w:outlineLvl w:val="0"/>
        <w:rPr>
          <w:rFonts w:eastAsiaTheme="minorHAnsi"/>
          <w:sz w:val="28"/>
          <w:szCs w:val="28"/>
          <w:lang w:eastAsia="en-US"/>
        </w:rPr>
      </w:pPr>
    </w:p>
    <w:p w:rsidR="00127A7B" w:rsidRPr="00782447" w:rsidRDefault="00782447" w:rsidP="00127A7B">
      <w:pPr>
        <w:autoSpaceDE w:val="0"/>
        <w:autoSpaceDN w:val="0"/>
        <w:adjustRightInd w:val="0"/>
        <w:jc w:val="right"/>
        <w:outlineLvl w:val="0"/>
        <w:rPr>
          <w:rFonts w:eastAsiaTheme="minorHAnsi"/>
          <w:sz w:val="28"/>
          <w:szCs w:val="28"/>
          <w:lang w:eastAsia="en-US"/>
        </w:rPr>
      </w:pPr>
      <w:r w:rsidRPr="00782447">
        <w:rPr>
          <w:rFonts w:eastAsiaTheme="minorHAnsi"/>
          <w:sz w:val="28"/>
          <w:szCs w:val="28"/>
          <w:lang w:eastAsia="en-US"/>
        </w:rPr>
        <w:lastRenderedPageBreak/>
        <w:t>Приложение N 4</w:t>
      </w:r>
    </w:p>
    <w:p w:rsidR="00EF0D80" w:rsidRDefault="00127A7B" w:rsidP="00127A7B">
      <w:pPr>
        <w:autoSpaceDE w:val="0"/>
        <w:autoSpaceDN w:val="0"/>
        <w:adjustRightInd w:val="0"/>
        <w:jc w:val="right"/>
        <w:rPr>
          <w:rFonts w:eastAsiaTheme="minorHAnsi"/>
          <w:sz w:val="28"/>
          <w:szCs w:val="28"/>
          <w:lang w:eastAsia="en-US"/>
        </w:rPr>
      </w:pPr>
      <w:r w:rsidRPr="00782447">
        <w:rPr>
          <w:rFonts w:eastAsiaTheme="minorHAnsi"/>
          <w:sz w:val="28"/>
          <w:szCs w:val="28"/>
          <w:lang w:eastAsia="en-US"/>
        </w:rPr>
        <w:t xml:space="preserve">к </w:t>
      </w:r>
      <w:r w:rsidR="00EF0D80">
        <w:rPr>
          <w:rFonts w:eastAsiaTheme="minorHAnsi"/>
          <w:sz w:val="28"/>
          <w:szCs w:val="28"/>
          <w:lang w:eastAsia="en-US"/>
        </w:rPr>
        <w:t>Порядку применения</w:t>
      </w:r>
    </w:p>
    <w:p w:rsidR="00127A7B" w:rsidRPr="00782447" w:rsidRDefault="00EF0D80" w:rsidP="00127A7B">
      <w:pPr>
        <w:autoSpaceDE w:val="0"/>
        <w:autoSpaceDN w:val="0"/>
        <w:adjustRightInd w:val="0"/>
        <w:jc w:val="right"/>
        <w:rPr>
          <w:rFonts w:eastAsiaTheme="minorHAnsi"/>
          <w:sz w:val="28"/>
          <w:szCs w:val="28"/>
          <w:lang w:eastAsia="en-US"/>
        </w:rPr>
      </w:pPr>
      <w:r>
        <w:rPr>
          <w:rFonts w:eastAsiaTheme="minorHAnsi"/>
          <w:sz w:val="28"/>
          <w:szCs w:val="28"/>
          <w:lang w:eastAsia="en-US"/>
        </w:rPr>
        <w:t>бюджетных мер принуждения</w:t>
      </w:r>
      <w:r w:rsidR="00127A7B" w:rsidRPr="00782447">
        <w:rPr>
          <w:rFonts w:eastAsiaTheme="minorHAnsi"/>
          <w:sz w:val="28"/>
          <w:szCs w:val="28"/>
          <w:lang w:eastAsia="en-US"/>
        </w:rPr>
        <w:t xml:space="preserve"> </w:t>
      </w:r>
    </w:p>
    <w:p w:rsidR="00A02CF1" w:rsidRPr="00782447" w:rsidRDefault="00A02CF1" w:rsidP="00127A7B">
      <w:pPr>
        <w:autoSpaceDE w:val="0"/>
        <w:autoSpaceDN w:val="0"/>
        <w:adjustRightInd w:val="0"/>
        <w:jc w:val="right"/>
        <w:rPr>
          <w:rFonts w:eastAsiaTheme="minorHAnsi"/>
          <w:sz w:val="28"/>
          <w:szCs w:val="28"/>
          <w:lang w:eastAsia="en-US"/>
        </w:rPr>
      </w:pPr>
    </w:p>
    <w:p w:rsidR="00A02CF1" w:rsidRPr="00B40721" w:rsidRDefault="00A02CF1" w:rsidP="00A02CF1">
      <w:pPr>
        <w:autoSpaceDE w:val="0"/>
        <w:autoSpaceDN w:val="0"/>
        <w:adjustRightInd w:val="0"/>
        <w:jc w:val="center"/>
        <w:rPr>
          <w:rFonts w:eastAsiaTheme="minorHAnsi"/>
          <w:b/>
          <w:sz w:val="28"/>
          <w:szCs w:val="28"/>
          <w:lang w:eastAsia="en-US"/>
        </w:rPr>
      </w:pPr>
      <w:r w:rsidRPr="00B40721">
        <w:rPr>
          <w:rFonts w:eastAsiaTheme="minorHAnsi"/>
          <w:b/>
          <w:sz w:val="28"/>
          <w:szCs w:val="28"/>
          <w:lang w:eastAsia="en-US"/>
        </w:rPr>
        <w:t xml:space="preserve">Финансовое Управление Администрации города Тынды </w:t>
      </w:r>
    </w:p>
    <w:p w:rsidR="00127A7B" w:rsidRPr="00B40721" w:rsidRDefault="00127A7B" w:rsidP="00127A7B">
      <w:pPr>
        <w:autoSpaceDE w:val="0"/>
        <w:autoSpaceDN w:val="0"/>
        <w:adjustRightInd w:val="0"/>
        <w:rPr>
          <w:rFonts w:eastAsiaTheme="minorHAnsi"/>
          <w:b/>
          <w:sz w:val="28"/>
          <w:szCs w:val="28"/>
          <w:lang w:eastAsia="en-US"/>
        </w:rPr>
      </w:pPr>
    </w:p>
    <w:p w:rsidR="00127A7B" w:rsidRPr="00782447" w:rsidRDefault="00127A7B" w:rsidP="00127A7B">
      <w:pPr>
        <w:pStyle w:val="1"/>
        <w:keepNext w:val="0"/>
        <w:autoSpaceDE w:val="0"/>
        <w:autoSpaceDN w:val="0"/>
        <w:adjustRightInd w:val="0"/>
        <w:jc w:val="both"/>
        <w:rPr>
          <w:rFonts w:ascii="Courier New" w:eastAsiaTheme="minorHAnsi" w:hAnsi="Courier New" w:cs="Courier New"/>
          <w:b w:val="0"/>
          <w:bCs w:val="0"/>
          <w:sz w:val="28"/>
          <w:szCs w:val="28"/>
          <w:lang w:eastAsia="en-US"/>
        </w:rPr>
      </w:pPr>
      <w:bookmarkStart w:id="0" w:name="_GoBack"/>
      <w:bookmarkEnd w:id="0"/>
    </w:p>
    <w:p w:rsidR="00127A7B" w:rsidRPr="00782447" w:rsidRDefault="00127A7B" w:rsidP="00782447">
      <w:pPr>
        <w:pStyle w:val="1"/>
        <w:keepNext w:val="0"/>
        <w:autoSpaceDE w:val="0"/>
        <w:autoSpaceDN w:val="0"/>
        <w:adjustRightInd w:val="0"/>
        <w:rPr>
          <w:rFonts w:eastAsiaTheme="minorHAnsi"/>
          <w:b w:val="0"/>
          <w:bCs w:val="0"/>
          <w:sz w:val="28"/>
          <w:szCs w:val="28"/>
          <w:lang w:eastAsia="en-US"/>
        </w:rPr>
      </w:pPr>
      <w:r w:rsidRPr="00782447">
        <w:rPr>
          <w:rFonts w:eastAsiaTheme="minorHAnsi"/>
          <w:sz w:val="28"/>
          <w:szCs w:val="28"/>
          <w:lang w:eastAsia="en-US"/>
        </w:rPr>
        <w:t>ИЗВЕЩЕНИЕ</w:t>
      </w:r>
    </w:p>
    <w:p w:rsidR="00127A7B" w:rsidRPr="00782447" w:rsidRDefault="00127A7B" w:rsidP="00782447">
      <w:pPr>
        <w:pStyle w:val="1"/>
        <w:keepNext w:val="0"/>
        <w:autoSpaceDE w:val="0"/>
        <w:autoSpaceDN w:val="0"/>
        <w:adjustRightInd w:val="0"/>
        <w:rPr>
          <w:rFonts w:eastAsiaTheme="minorHAnsi"/>
          <w:b w:val="0"/>
          <w:bCs w:val="0"/>
          <w:sz w:val="28"/>
          <w:szCs w:val="28"/>
          <w:lang w:eastAsia="en-US"/>
        </w:rPr>
      </w:pPr>
      <w:r w:rsidRPr="00782447">
        <w:rPr>
          <w:rFonts w:eastAsiaTheme="minorHAnsi"/>
          <w:sz w:val="28"/>
          <w:szCs w:val="28"/>
          <w:lang w:eastAsia="en-US"/>
        </w:rPr>
        <w:t>о бесспорном взыскании суммы средств, предоставленных</w:t>
      </w:r>
    </w:p>
    <w:p w:rsidR="00127A7B" w:rsidRPr="00782447" w:rsidRDefault="00127A7B" w:rsidP="00782447">
      <w:pPr>
        <w:pStyle w:val="1"/>
        <w:keepNext w:val="0"/>
        <w:autoSpaceDE w:val="0"/>
        <w:autoSpaceDN w:val="0"/>
        <w:adjustRightInd w:val="0"/>
        <w:rPr>
          <w:rFonts w:eastAsiaTheme="minorHAnsi"/>
          <w:b w:val="0"/>
          <w:bCs w:val="0"/>
          <w:sz w:val="28"/>
          <w:szCs w:val="28"/>
          <w:lang w:eastAsia="en-US"/>
        </w:rPr>
      </w:pPr>
      <w:r w:rsidRPr="00782447">
        <w:rPr>
          <w:rFonts w:eastAsiaTheme="minorHAnsi"/>
          <w:sz w:val="28"/>
          <w:szCs w:val="28"/>
          <w:lang w:eastAsia="en-US"/>
        </w:rPr>
        <w:t xml:space="preserve">из </w:t>
      </w:r>
      <w:r w:rsidRPr="00782447">
        <w:rPr>
          <w:rFonts w:eastAsiaTheme="minorHAnsi"/>
          <w:sz w:val="28"/>
          <w:szCs w:val="28"/>
          <w:lang w:val="ru-RU" w:eastAsia="en-US"/>
        </w:rPr>
        <w:t xml:space="preserve">городского </w:t>
      </w:r>
      <w:r w:rsidRPr="00782447">
        <w:rPr>
          <w:rFonts w:eastAsiaTheme="minorHAnsi"/>
          <w:sz w:val="28"/>
          <w:szCs w:val="28"/>
          <w:lang w:eastAsia="en-US"/>
        </w:rPr>
        <w:t>бюджета</w:t>
      </w:r>
      <w:r w:rsidRPr="00782447">
        <w:rPr>
          <w:rFonts w:eastAsiaTheme="minorHAnsi"/>
          <w:sz w:val="28"/>
          <w:szCs w:val="28"/>
          <w:lang w:val="ru-RU" w:eastAsia="en-US"/>
        </w:rPr>
        <w:t xml:space="preserve"> главным распорядителям (распорядителям)бюджетных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городского бюджета</w:t>
      </w:r>
      <w:r w:rsidR="009A7158" w:rsidRPr="00782447">
        <w:rPr>
          <w:rFonts w:eastAsiaTheme="minorHAnsi"/>
          <w:sz w:val="28"/>
          <w:szCs w:val="28"/>
          <w:lang w:val="ru-RU" w:eastAsia="en-US"/>
        </w:rPr>
        <w:t>,</w:t>
      </w:r>
      <w:r w:rsidRPr="00782447">
        <w:rPr>
          <w:rFonts w:eastAsiaTheme="minorHAnsi"/>
          <w:sz w:val="28"/>
          <w:szCs w:val="28"/>
          <w:lang w:val="ru-RU" w:eastAsia="en-US"/>
        </w:rPr>
        <w:t xml:space="preserve"> </w:t>
      </w:r>
      <w:r w:rsidRPr="00782447">
        <w:rPr>
          <w:rFonts w:eastAsiaTheme="minorHAnsi"/>
          <w:sz w:val="28"/>
          <w:szCs w:val="28"/>
          <w:lang w:eastAsia="en-US"/>
        </w:rPr>
        <w:t>платы за пользование ими и (или) пеней</w:t>
      </w:r>
    </w:p>
    <w:p w:rsidR="00127A7B" w:rsidRPr="00782447" w:rsidRDefault="00127A7B" w:rsidP="00782447">
      <w:pPr>
        <w:pStyle w:val="1"/>
        <w:keepNext w:val="0"/>
        <w:autoSpaceDE w:val="0"/>
        <w:autoSpaceDN w:val="0"/>
        <w:adjustRightInd w:val="0"/>
        <w:rPr>
          <w:rFonts w:eastAsiaTheme="minorHAnsi"/>
          <w:b w:val="0"/>
          <w:bCs w:val="0"/>
          <w:sz w:val="28"/>
          <w:szCs w:val="28"/>
          <w:lang w:eastAsia="en-US"/>
        </w:rPr>
      </w:pPr>
      <w:r w:rsidRPr="00782447">
        <w:rPr>
          <w:rFonts w:eastAsiaTheme="minorHAnsi"/>
          <w:sz w:val="28"/>
          <w:szCs w:val="28"/>
          <w:lang w:eastAsia="en-US"/>
        </w:rPr>
        <w:t>за несвоевременный возврат средств бюджета</w:t>
      </w:r>
    </w:p>
    <w:p w:rsidR="00127A7B" w:rsidRPr="00782447" w:rsidRDefault="00127A7B" w:rsidP="00127A7B">
      <w:pPr>
        <w:pStyle w:val="1"/>
        <w:keepNext w:val="0"/>
        <w:autoSpaceDE w:val="0"/>
        <w:autoSpaceDN w:val="0"/>
        <w:adjustRightInd w:val="0"/>
        <w:jc w:val="both"/>
        <w:rPr>
          <w:rFonts w:ascii="Courier New" w:eastAsiaTheme="minorHAnsi" w:hAnsi="Courier New" w:cs="Courier New"/>
          <w:b w:val="0"/>
          <w:bCs w:val="0"/>
          <w:sz w:val="28"/>
          <w:szCs w:val="28"/>
          <w:lang w:val="ru-RU" w:eastAsia="en-US"/>
        </w:rPr>
      </w:pPr>
      <w:r w:rsidRPr="00782447">
        <w:rPr>
          <w:rFonts w:ascii="Courier New" w:eastAsiaTheme="minorHAnsi" w:hAnsi="Courier New" w:cs="Courier New"/>
          <w:b w:val="0"/>
          <w:bCs w:val="0"/>
          <w:sz w:val="28"/>
          <w:szCs w:val="28"/>
          <w:lang w:eastAsia="en-US"/>
        </w:rPr>
        <w:t xml:space="preserve">                       </w:t>
      </w:r>
    </w:p>
    <w:p w:rsidR="00A02CF1" w:rsidRPr="00782447" w:rsidRDefault="00A02CF1" w:rsidP="00A02CF1">
      <w:pPr>
        <w:rPr>
          <w:rFonts w:eastAsiaTheme="minorHAnsi"/>
          <w:sz w:val="28"/>
          <w:szCs w:val="28"/>
          <w:lang w:eastAsia="en-US"/>
        </w:rPr>
      </w:pPr>
    </w:p>
    <w:p w:rsidR="00127A7B" w:rsidRPr="00782447" w:rsidRDefault="00127A7B" w:rsidP="006649B4">
      <w:pPr>
        <w:pStyle w:val="1"/>
        <w:keepNext w:val="0"/>
        <w:autoSpaceDE w:val="0"/>
        <w:autoSpaceDN w:val="0"/>
        <w:adjustRightInd w:val="0"/>
        <w:ind w:firstLine="708"/>
        <w:jc w:val="both"/>
        <w:rPr>
          <w:rFonts w:eastAsiaTheme="minorHAnsi"/>
          <w:b w:val="0"/>
          <w:bCs w:val="0"/>
          <w:sz w:val="28"/>
          <w:szCs w:val="28"/>
          <w:lang w:val="ru-RU" w:eastAsia="en-US"/>
        </w:rPr>
      </w:pPr>
      <w:r w:rsidRPr="00782447">
        <w:rPr>
          <w:rFonts w:eastAsiaTheme="minorHAnsi"/>
          <w:b w:val="0"/>
          <w:bCs w:val="0"/>
          <w:sz w:val="28"/>
          <w:szCs w:val="28"/>
          <w:lang w:eastAsia="en-US"/>
        </w:rPr>
        <w:t>Решением  о  бесспорном  взыскании  суммы  средств,  предоставленных из</w:t>
      </w:r>
      <w:r w:rsidR="006649B4">
        <w:rPr>
          <w:rFonts w:eastAsiaTheme="minorHAnsi"/>
          <w:b w:val="0"/>
          <w:bCs w:val="0"/>
          <w:sz w:val="28"/>
          <w:szCs w:val="28"/>
          <w:lang w:val="ru-RU" w:eastAsia="en-US"/>
        </w:rPr>
        <w:t xml:space="preserve"> </w:t>
      </w:r>
      <w:r w:rsidR="00782447" w:rsidRPr="00782447">
        <w:rPr>
          <w:rFonts w:eastAsiaTheme="minorHAnsi"/>
          <w:b w:val="0"/>
          <w:bCs w:val="0"/>
          <w:sz w:val="28"/>
          <w:szCs w:val="28"/>
          <w:lang w:val="ru-RU" w:eastAsia="en-US"/>
        </w:rPr>
        <w:t>г</w:t>
      </w:r>
      <w:r w:rsidRPr="00782447">
        <w:rPr>
          <w:rFonts w:eastAsiaTheme="minorHAnsi"/>
          <w:b w:val="0"/>
          <w:bCs w:val="0"/>
          <w:sz w:val="28"/>
          <w:szCs w:val="28"/>
          <w:lang w:val="ru-RU" w:eastAsia="en-US"/>
        </w:rPr>
        <w:t xml:space="preserve">ородского </w:t>
      </w:r>
      <w:r w:rsidRPr="00782447">
        <w:rPr>
          <w:rFonts w:eastAsiaTheme="minorHAnsi"/>
          <w:b w:val="0"/>
          <w:bCs w:val="0"/>
          <w:sz w:val="28"/>
          <w:szCs w:val="28"/>
          <w:lang w:eastAsia="en-US"/>
        </w:rPr>
        <w:t xml:space="preserve">бюджета </w:t>
      </w:r>
      <w:r w:rsidRPr="00782447">
        <w:rPr>
          <w:rFonts w:eastAsiaTheme="minorHAnsi"/>
          <w:b w:val="0"/>
          <w:sz w:val="28"/>
          <w:szCs w:val="28"/>
          <w:lang w:val="ru-RU" w:eastAsia="en-US"/>
        </w:rPr>
        <w:t>главным распорядителям (распорядителям)</w:t>
      </w:r>
      <w:r w:rsidR="002351CF">
        <w:rPr>
          <w:rFonts w:eastAsiaTheme="minorHAnsi"/>
          <w:b w:val="0"/>
          <w:sz w:val="28"/>
          <w:szCs w:val="28"/>
          <w:lang w:val="ru-RU" w:eastAsia="en-US"/>
        </w:rPr>
        <w:t xml:space="preserve"> </w:t>
      </w:r>
      <w:r w:rsidRPr="00782447">
        <w:rPr>
          <w:rFonts w:eastAsiaTheme="minorHAnsi"/>
          <w:b w:val="0"/>
          <w:sz w:val="28"/>
          <w:szCs w:val="28"/>
          <w:lang w:val="ru-RU" w:eastAsia="en-US"/>
        </w:rPr>
        <w:t>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городского бюджета</w:t>
      </w:r>
      <w:r w:rsidR="009A7158" w:rsidRPr="00782447">
        <w:rPr>
          <w:rFonts w:eastAsiaTheme="minorHAnsi"/>
          <w:b w:val="0"/>
          <w:sz w:val="28"/>
          <w:szCs w:val="28"/>
          <w:lang w:val="ru-RU" w:eastAsia="en-US"/>
        </w:rPr>
        <w:t>,</w:t>
      </w:r>
      <w:r w:rsidRPr="00782447">
        <w:rPr>
          <w:rFonts w:eastAsiaTheme="minorHAnsi"/>
          <w:b w:val="0"/>
          <w:bCs w:val="0"/>
          <w:sz w:val="28"/>
          <w:szCs w:val="28"/>
          <w:lang w:eastAsia="en-US"/>
        </w:rPr>
        <w:t xml:space="preserve">  платы  за пользование ими  и (или)пеней  за  несвоевременный  возврат  средств  го</w:t>
      </w:r>
      <w:r w:rsidR="002351CF">
        <w:rPr>
          <w:rFonts w:eastAsiaTheme="minorHAnsi"/>
          <w:b w:val="0"/>
          <w:bCs w:val="0"/>
          <w:sz w:val="28"/>
          <w:szCs w:val="28"/>
          <w:lang w:val="ru-RU" w:eastAsia="en-US"/>
        </w:rPr>
        <w:t>родского</w:t>
      </w:r>
      <w:r w:rsidRPr="00782447">
        <w:rPr>
          <w:rFonts w:eastAsiaTheme="minorHAnsi"/>
          <w:b w:val="0"/>
          <w:bCs w:val="0"/>
          <w:sz w:val="28"/>
          <w:szCs w:val="28"/>
          <w:lang w:eastAsia="en-US"/>
        </w:rPr>
        <w:t xml:space="preserve">  бюджета  от  "__"</w:t>
      </w:r>
      <w:r w:rsidR="00782447" w:rsidRPr="00782447">
        <w:rPr>
          <w:rFonts w:eastAsiaTheme="minorHAnsi"/>
          <w:b w:val="0"/>
          <w:bCs w:val="0"/>
          <w:sz w:val="28"/>
          <w:szCs w:val="28"/>
          <w:lang w:val="ru-RU" w:eastAsia="en-US"/>
        </w:rPr>
        <w:t xml:space="preserve"> </w:t>
      </w:r>
      <w:r w:rsidRPr="00782447">
        <w:rPr>
          <w:rFonts w:eastAsiaTheme="minorHAnsi"/>
          <w:b w:val="0"/>
          <w:bCs w:val="0"/>
          <w:sz w:val="28"/>
          <w:szCs w:val="28"/>
          <w:lang w:eastAsia="en-US"/>
        </w:rPr>
        <w:t>_____________ N в связи с выявлением факта ________________________________</w:t>
      </w:r>
      <w:r w:rsidR="00782447" w:rsidRPr="00782447">
        <w:rPr>
          <w:rFonts w:eastAsiaTheme="minorHAnsi"/>
          <w:b w:val="0"/>
          <w:bCs w:val="0"/>
          <w:sz w:val="28"/>
          <w:szCs w:val="28"/>
          <w:lang w:val="ru-RU" w:eastAsia="en-US"/>
        </w:rPr>
        <w:t xml:space="preserve"> </w:t>
      </w:r>
      <w:r w:rsidRPr="00782447">
        <w:rPr>
          <w:rFonts w:eastAsiaTheme="minorHAnsi"/>
          <w:b w:val="0"/>
          <w:bCs w:val="0"/>
          <w:sz w:val="28"/>
          <w:szCs w:val="28"/>
          <w:lang w:eastAsia="en-US"/>
        </w:rPr>
        <w:t>(содержание нарушения</w:t>
      </w:r>
      <w:r w:rsidR="00782447">
        <w:rPr>
          <w:rFonts w:eastAsiaTheme="minorHAnsi"/>
          <w:b w:val="0"/>
          <w:bCs w:val="0"/>
          <w:sz w:val="28"/>
          <w:szCs w:val="28"/>
          <w:lang w:val="ru-RU" w:eastAsia="en-US"/>
        </w:rPr>
        <w:t xml:space="preserve"> </w:t>
      </w:r>
      <w:r w:rsidRPr="00782447">
        <w:rPr>
          <w:rFonts w:eastAsiaTheme="minorHAnsi"/>
          <w:b w:val="0"/>
          <w:bCs w:val="0"/>
          <w:sz w:val="28"/>
          <w:szCs w:val="28"/>
          <w:lang w:eastAsia="en-US"/>
        </w:rPr>
        <w:t>в соответствии со статьями</w:t>
      </w:r>
      <w:r w:rsidR="00782447" w:rsidRPr="00782447">
        <w:rPr>
          <w:rFonts w:eastAsiaTheme="minorHAnsi"/>
          <w:b w:val="0"/>
          <w:bCs w:val="0"/>
          <w:sz w:val="28"/>
          <w:szCs w:val="28"/>
          <w:lang w:val="ru-RU" w:eastAsia="en-US"/>
        </w:rPr>
        <w:t xml:space="preserve"> </w:t>
      </w:r>
      <w:hyperlink r:id="rId7" w:history="1">
        <w:r w:rsidRPr="00782447">
          <w:rPr>
            <w:rFonts w:eastAsiaTheme="minorHAnsi"/>
            <w:b w:val="0"/>
            <w:bCs w:val="0"/>
            <w:color w:val="0000FF"/>
            <w:sz w:val="28"/>
            <w:szCs w:val="28"/>
            <w:lang w:eastAsia="en-US"/>
          </w:rPr>
          <w:t>306.4</w:t>
        </w:r>
      </w:hyperlink>
      <w:r w:rsidRPr="00782447">
        <w:rPr>
          <w:rFonts w:eastAsiaTheme="minorHAnsi"/>
          <w:b w:val="0"/>
          <w:bCs w:val="0"/>
          <w:sz w:val="28"/>
          <w:szCs w:val="28"/>
          <w:lang w:eastAsia="en-US"/>
        </w:rPr>
        <w:t xml:space="preserve"> - </w:t>
      </w:r>
      <w:hyperlink r:id="rId8" w:history="1">
        <w:r w:rsidRPr="00782447">
          <w:rPr>
            <w:rFonts w:eastAsiaTheme="minorHAnsi"/>
            <w:b w:val="0"/>
            <w:bCs w:val="0"/>
            <w:color w:val="0000FF"/>
            <w:sz w:val="28"/>
            <w:szCs w:val="28"/>
            <w:lang w:eastAsia="en-US"/>
          </w:rPr>
          <w:t>306.7</w:t>
        </w:r>
      </w:hyperlink>
      <w:r w:rsidRPr="00782447">
        <w:rPr>
          <w:rFonts w:eastAsiaTheme="minorHAnsi"/>
          <w:b w:val="0"/>
          <w:bCs w:val="0"/>
          <w:sz w:val="28"/>
          <w:szCs w:val="28"/>
          <w:lang w:eastAsia="en-US"/>
        </w:rPr>
        <w:t xml:space="preserve"> БК РФ)</w:t>
      </w:r>
    </w:p>
    <w:p w:rsidR="00782447" w:rsidRPr="00782447" w:rsidRDefault="00782447" w:rsidP="00782447">
      <w:pPr>
        <w:rPr>
          <w:rFonts w:eastAsiaTheme="minorHAnsi"/>
          <w:sz w:val="28"/>
          <w:szCs w:val="28"/>
          <w:lang w:eastAsia="en-US"/>
        </w:rPr>
      </w:pPr>
    </w:p>
    <w:p w:rsidR="00127A7B" w:rsidRPr="00782447" w:rsidRDefault="00127A7B" w:rsidP="00127A7B">
      <w:pPr>
        <w:pStyle w:val="1"/>
        <w:keepNext w:val="0"/>
        <w:autoSpaceDE w:val="0"/>
        <w:autoSpaceDN w:val="0"/>
        <w:adjustRightInd w:val="0"/>
        <w:jc w:val="both"/>
        <w:rPr>
          <w:rFonts w:eastAsiaTheme="minorHAnsi"/>
          <w:b w:val="0"/>
          <w:bCs w:val="0"/>
          <w:sz w:val="28"/>
          <w:szCs w:val="28"/>
          <w:lang w:eastAsia="en-US"/>
        </w:rPr>
      </w:pPr>
      <w:r w:rsidRPr="00782447">
        <w:rPr>
          <w:rFonts w:eastAsiaTheme="minorHAnsi"/>
          <w:b w:val="0"/>
          <w:bCs w:val="0"/>
          <w:sz w:val="28"/>
          <w:szCs w:val="28"/>
          <w:lang w:eastAsia="en-US"/>
        </w:rPr>
        <w:t xml:space="preserve">установлено,  что  </w:t>
      </w:r>
      <w:r w:rsidRPr="00782447">
        <w:rPr>
          <w:rFonts w:eastAsiaTheme="minorHAnsi"/>
          <w:b w:val="0"/>
          <w:bCs w:val="0"/>
          <w:sz w:val="28"/>
          <w:szCs w:val="28"/>
          <w:lang w:val="ru-RU" w:eastAsia="en-US"/>
        </w:rPr>
        <w:t xml:space="preserve">отделу № 5 Управления </w:t>
      </w:r>
      <w:r w:rsidRPr="00782447">
        <w:rPr>
          <w:rFonts w:eastAsiaTheme="minorHAnsi"/>
          <w:b w:val="0"/>
          <w:bCs w:val="0"/>
          <w:sz w:val="28"/>
          <w:szCs w:val="28"/>
          <w:lang w:eastAsia="en-US"/>
        </w:rPr>
        <w:t>Федерально</w:t>
      </w:r>
      <w:r w:rsidRPr="00782447">
        <w:rPr>
          <w:rFonts w:eastAsiaTheme="minorHAnsi"/>
          <w:b w:val="0"/>
          <w:bCs w:val="0"/>
          <w:sz w:val="28"/>
          <w:szCs w:val="28"/>
          <w:lang w:val="ru-RU" w:eastAsia="en-US"/>
        </w:rPr>
        <w:t xml:space="preserve">го </w:t>
      </w:r>
      <w:r w:rsidRPr="00782447">
        <w:rPr>
          <w:rFonts w:eastAsiaTheme="minorHAnsi"/>
          <w:b w:val="0"/>
          <w:bCs w:val="0"/>
          <w:sz w:val="28"/>
          <w:szCs w:val="28"/>
          <w:lang w:eastAsia="en-US"/>
        </w:rPr>
        <w:t>казначейств</w:t>
      </w:r>
      <w:r w:rsidRPr="00782447">
        <w:rPr>
          <w:rFonts w:eastAsiaTheme="minorHAnsi"/>
          <w:b w:val="0"/>
          <w:bCs w:val="0"/>
          <w:sz w:val="28"/>
          <w:szCs w:val="28"/>
          <w:lang w:val="ru-RU" w:eastAsia="en-US"/>
        </w:rPr>
        <w:t>а</w:t>
      </w:r>
      <w:r w:rsidRPr="00782447">
        <w:rPr>
          <w:rFonts w:eastAsiaTheme="minorHAnsi"/>
          <w:b w:val="0"/>
          <w:bCs w:val="0"/>
          <w:sz w:val="28"/>
          <w:szCs w:val="28"/>
          <w:lang w:eastAsia="en-US"/>
        </w:rPr>
        <w:t xml:space="preserve">  </w:t>
      </w:r>
      <w:r w:rsidR="009A7158" w:rsidRPr="00782447">
        <w:rPr>
          <w:rFonts w:eastAsiaTheme="minorHAnsi"/>
          <w:b w:val="0"/>
          <w:bCs w:val="0"/>
          <w:sz w:val="28"/>
          <w:szCs w:val="28"/>
          <w:lang w:val="ru-RU" w:eastAsia="en-US"/>
        </w:rPr>
        <w:t xml:space="preserve">по Амурской области </w:t>
      </w:r>
      <w:r w:rsidRPr="00782447">
        <w:rPr>
          <w:rFonts w:eastAsiaTheme="minorHAnsi"/>
          <w:b w:val="0"/>
          <w:bCs w:val="0"/>
          <w:sz w:val="28"/>
          <w:szCs w:val="28"/>
          <w:lang w:eastAsia="en-US"/>
        </w:rPr>
        <w:t>необходимо взыскать денежные</w:t>
      </w:r>
      <w:r w:rsidR="009A7158" w:rsidRPr="00782447">
        <w:rPr>
          <w:rFonts w:eastAsiaTheme="minorHAnsi"/>
          <w:b w:val="0"/>
          <w:bCs w:val="0"/>
          <w:sz w:val="28"/>
          <w:szCs w:val="28"/>
          <w:lang w:val="ru-RU" w:eastAsia="en-US"/>
        </w:rPr>
        <w:t xml:space="preserve"> </w:t>
      </w:r>
      <w:r w:rsidRPr="00782447">
        <w:rPr>
          <w:rFonts w:eastAsiaTheme="minorHAnsi"/>
          <w:b w:val="0"/>
          <w:bCs w:val="0"/>
          <w:sz w:val="28"/>
          <w:szCs w:val="28"/>
          <w:lang w:eastAsia="en-US"/>
        </w:rPr>
        <w:t>средства в сумме _________________________________________________________,</w:t>
      </w:r>
    </w:p>
    <w:p w:rsidR="009A7158" w:rsidRPr="00782447" w:rsidRDefault="00127A7B" w:rsidP="00782447">
      <w:pPr>
        <w:pStyle w:val="1"/>
        <w:keepNext w:val="0"/>
        <w:autoSpaceDE w:val="0"/>
        <w:autoSpaceDN w:val="0"/>
        <w:adjustRightInd w:val="0"/>
        <w:jc w:val="both"/>
        <w:rPr>
          <w:rFonts w:eastAsiaTheme="minorHAnsi"/>
          <w:b w:val="0"/>
          <w:bCs w:val="0"/>
          <w:sz w:val="28"/>
          <w:szCs w:val="28"/>
          <w:lang w:val="ru-RU" w:eastAsia="en-US"/>
        </w:rPr>
      </w:pPr>
      <w:r w:rsidRPr="00782447">
        <w:rPr>
          <w:rFonts w:eastAsiaTheme="minorHAnsi"/>
          <w:b w:val="0"/>
          <w:bCs w:val="0"/>
          <w:sz w:val="28"/>
          <w:szCs w:val="28"/>
          <w:lang w:eastAsia="en-US"/>
        </w:rPr>
        <w:t>(в том числе сумма средств, предоставленных</w:t>
      </w:r>
      <w:r w:rsidR="00782447" w:rsidRPr="00782447">
        <w:rPr>
          <w:rFonts w:eastAsiaTheme="minorHAnsi"/>
          <w:b w:val="0"/>
          <w:bCs w:val="0"/>
          <w:sz w:val="28"/>
          <w:szCs w:val="28"/>
          <w:lang w:val="ru-RU" w:eastAsia="en-US"/>
        </w:rPr>
        <w:t xml:space="preserve"> </w:t>
      </w:r>
      <w:r w:rsidRPr="00782447">
        <w:rPr>
          <w:rFonts w:eastAsiaTheme="minorHAnsi"/>
          <w:b w:val="0"/>
          <w:bCs w:val="0"/>
          <w:sz w:val="28"/>
          <w:szCs w:val="28"/>
          <w:lang w:eastAsia="en-US"/>
        </w:rPr>
        <w:t xml:space="preserve">из </w:t>
      </w:r>
      <w:r w:rsidR="009A7158" w:rsidRPr="00782447">
        <w:rPr>
          <w:rFonts w:eastAsiaTheme="minorHAnsi"/>
          <w:b w:val="0"/>
          <w:bCs w:val="0"/>
          <w:sz w:val="28"/>
          <w:szCs w:val="28"/>
          <w:lang w:val="ru-RU" w:eastAsia="en-US"/>
        </w:rPr>
        <w:t>городского</w:t>
      </w:r>
      <w:r w:rsidRPr="00782447">
        <w:rPr>
          <w:rFonts w:eastAsiaTheme="minorHAnsi"/>
          <w:b w:val="0"/>
          <w:bCs w:val="0"/>
          <w:sz w:val="28"/>
          <w:szCs w:val="28"/>
          <w:lang w:eastAsia="en-US"/>
        </w:rPr>
        <w:t xml:space="preserve"> бюджета в размере ____, плата за</w:t>
      </w:r>
    </w:p>
    <w:p w:rsidR="00127A7B" w:rsidRPr="00782447" w:rsidRDefault="00782447" w:rsidP="00782447">
      <w:pPr>
        <w:pStyle w:val="1"/>
        <w:keepNext w:val="0"/>
        <w:autoSpaceDE w:val="0"/>
        <w:autoSpaceDN w:val="0"/>
        <w:adjustRightInd w:val="0"/>
        <w:jc w:val="both"/>
        <w:rPr>
          <w:rFonts w:eastAsiaTheme="minorHAnsi"/>
          <w:b w:val="0"/>
          <w:bCs w:val="0"/>
          <w:sz w:val="28"/>
          <w:szCs w:val="28"/>
          <w:lang w:eastAsia="en-US"/>
        </w:rPr>
      </w:pPr>
      <w:r w:rsidRPr="00782447">
        <w:rPr>
          <w:rFonts w:eastAsiaTheme="minorHAnsi"/>
          <w:b w:val="0"/>
          <w:bCs w:val="0"/>
          <w:sz w:val="28"/>
          <w:szCs w:val="28"/>
          <w:lang w:eastAsia="en-US"/>
        </w:rPr>
        <w:t>П</w:t>
      </w:r>
      <w:r w:rsidR="00127A7B" w:rsidRPr="00782447">
        <w:rPr>
          <w:rFonts w:eastAsiaTheme="minorHAnsi"/>
          <w:b w:val="0"/>
          <w:bCs w:val="0"/>
          <w:sz w:val="28"/>
          <w:szCs w:val="28"/>
          <w:lang w:eastAsia="en-US"/>
        </w:rPr>
        <w:t>ользование</w:t>
      </w:r>
      <w:r w:rsidRPr="00782447">
        <w:rPr>
          <w:rFonts w:eastAsiaTheme="minorHAnsi"/>
          <w:b w:val="0"/>
          <w:bCs w:val="0"/>
          <w:sz w:val="28"/>
          <w:szCs w:val="28"/>
          <w:lang w:val="ru-RU" w:eastAsia="en-US"/>
        </w:rPr>
        <w:t xml:space="preserve"> </w:t>
      </w:r>
      <w:r w:rsidR="00127A7B" w:rsidRPr="00782447">
        <w:rPr>
          <w:rFonts w:eastAsiaTheme="minorHAnsi"/>
          <w:b w:val="0"/>
          <w:bCs w:val="0"/>
          <w:sz w:val="28"/>
          <w:szCs w:val="28"/>
          <w:lang w:eastAsia="en-US"/>
        </w:rPr>
        <w:t>ими ____, пени за период с _____ по ____  в сумме ______)</w:t>
      </w:r>
    </w:p>
    <w:p w:rsidR="009A7158" w:rsidRPr="00782447" w:rsidRDefault="009A7158" w:rsidP="00127A7B">
      <w:pPr>
        <w:pStyle w:val="1"/>
        <w:keepNext w:val="0"/>
        <w:autoSpaceDE w:val="0"/>
        <w:autoSpaceDN w:val="0"/>
        <w:adjustRightInd w:val="0"/>
        <w:jc w:val="both"/>
        <w:rPr>
          <w:rFonts w:eastAsiaTheme="minorHAnsi"/>
          <w:b w:val="0"/>
          <w:bCs w:val="0"/>
          <w:sz w:val="28"/>
          <w:szCs w:val="28"/>
          <w:lang w:val="ru-RU" w:eastAsia="en-US"/>
        </w:rPr>
      </w:pPr>
    </w:p>
    <w:p w:rsidR="00127A7B" w:rsidRPr="00782447" w:rsidRDefault="00127A7B" w:rsidP="006649B4">
      <w:pPr>
        <w:pStyle w:val="1"/>
        <w:keepNext w:val="0"/>
        <w:autoSpaceDE w:val="0"/>
        <w:autoSpaceDN w:val="0"/>
        <w:adjustRightInd w:val="0"/>
        <w:rPr>
          <w:rFonts w:eastAsiaTheme="minorHAnsi"/>
          <w:b w:val="0"/>
          <w:bCs w:val="0"/>
          <w:sz w:val="28"/>
          <w:szCs w:val="28"/>
          <w:lang w:eastAsia="en-US"/>
        </w:rPr>
      </w:pPr>
      <w:r w:rsidRPr="00782447">
        <w:rPr>
          <w:rFonts w:eastAsiaTheme="minorHAnsi"/>
          <w:b w:val="0"/>
          <w:bCs w:val="0"/>
          <w:sz w:val="28"/>
          <w:szCs w:val="28"/>
          <w:lang w:eastAsia="en-US"/>
        </w:rPr>
        <w:t>за счет доходов, подлежащих зачислению в бюджет ______________________________________________________________________________________________________</w:t>
      </w:r>
      <w:r w:rsidR="006649B4">
        <w:rPr>
          <w:rFonts w:eastAsiaTheme="minorHAnsi"/>
          <w:b w:val="0"/>
          <w:bCs w:val="0"/>
          <w:sz w:val="28"/>
          <w:szCs w:val="28"/>
          <w:lang w:val="ru-RU" w:eastAsia="en-US"/>
        </w:rPr>
        <w:t>__________________________</w:t>
      </w:r>
      <w:r w:rsidRPr="00782447">
        <w:rPr>
          <w:rFonts w:eastAsiaTheme="minorHAnsi"/>
          <w:b w:val="0"/>
          <w:bCs w:val="0"/>
          <w:sz w:val="28"/>
          <w:szCs w:val="28"/>
          <w:lang w:eastAsia="en-US"/>
        </w:rPr>
        <w:t xml:space="preserve">           (наименование муниципального образования)</w:t>
      </w:r>
    </w:p>
    <w:p w:rsidR="00127A7B" w:rsidRPr="00782447" w:rsidRDefault="00127A7B" w:rsidP="00127A7B">
      <w:pPr>
        <w:pStyle w:val="1"/>
        <w:keepNext w:val="0"/>
        <w:autoSpaceDE w:val="0"/>
        <w:autoSpaceDN w:val="0"/>
        <w:adjustRightInd w:val="0"/>
        <w:jc w:val="both"/>
        <w:rPr>
          <w:rFonts w:eastAsiaTheme="minorHAnsi"/>
          <w:b w:val="0"/>
          <w:bCs w:val="0"/>
          <w:sz w:val="28"/>
          <w:szCs w:val="28"/>
          <w:lang w:eastAsia="en-US"/>
        </w:rPr>
      </w:pPr>
    </w:p>
    <w:p w:rsidR="00A02CF1" w:rsidRPr="00782447" w:rsidRDefault="00A02CF1" w:rsidP="00127A7B">
      <w:pPr>
        <w:pStyle w:val="1"/>
        <w:keepNext w:val="0"/>
        <w:autoSpaceDE w:val="0"/>
        <w:autoSpaceDN w:val="0"/>
        <w:adjustRightInd w:val="0"/>
        <w:jc w:val="both"/>
        <w:rPr>
          <w:rFonts w:eastAsiaTheme="minorHAnsi"/>
          <w:b w:val="0"/>
          <w:bCs w:val="0"/>
          <w:sz w:val="28"/>
          <w:szCs w:val="28"/>
          <w:lang w:val="ru-RU" w:eastAsia="en-US"/>
        </w:rPr>
      </w:pPr>
    </w:p>
    <w:p w:rsidR="00A02CF1" w:rsidRPr="00782447" w:rsidRDefault="00A02CF1" w:rsidP="00127A7B">
      <w:pPr>
        <w:pStyle w:val="1"/>
        <w:keepNext w:val="0"/>
        <w:autoSpaceDE w:val="0"/>
        <w:autoSpaceDN w:val="0"/>
        <w:adjustRightInd w:val="0"/>
        <w:jc w:val="both"/>
        <w:rPr>
          <w:rFonts w:eastAsiaTheme="minorHAnsi"/>
          <w:b w:val="0"/>
          <w:bCs w:val="0"/>
          <w:sz w:val="28"/>
          <w:szCs w:val="28"/>
          <w:lang w:val="ru-RU" w:eastAsia="en-US"/>
        </w:rPr>
      </w:pPr>
    </w:p>
    <w:p w:rsidR="00A02CF1" w:rsidRPr="00782447" w:rsidRDefault="00A02CF1" w:rsidP="00127A7B">
      <w:pPr>
        <w:pStyle w:val="1"/>
        <w:keepNext w:val="0"/>
        <w:autoSpaceDE w:val="0"/>
        <w:autoSpaceDN w:val="0"/>
        <w:adjustRightInd w:val="0"/>
        <w:jc w:val="both"/>
        <w:rPr>
          <w:rFonts w:eastAsiaTheme="minorHAnsi"/>
          <w:b w:val="0"/>
          <w:bCs w:val="0"/>
          <w:sz w:val="28"/>
          <w:szCs w:val="28"/>
          <w:lang w:val="ru-RU" w:eastAsia="en-US"/>
        </w:rPr>
      </w:pPr>
    </w:p>
    <w:p w:rsidR="00127A7B" w:rsidRPr="00782447" w:rsidRDefault="009A7158" w:rsidP="00127A7B">
      <w:pPr>
        <w:pStyle w:val="1"/>
        <w:keepNext w:val="0"/>
        <w:autoSpaceDE w:val="0"/>
        <w:autoSpaceDN w:val="0"/>
        <w:adjustRightInd w:val="0"/>
        <w:jc w:val="both"/>
        <w:rPr>
          <w:rFonts w:eastAsiaTheme="minorHAnsi"/>
          <w:b w:val="0"/>
          <w:bCs w:val="0"/>
          <w:sz w:val="28"/>
          <w:szCs w:val="28"/>
          <w:lang w:eastAsia="en-US"/>
        </w:rPr>
      </w:pPr>
      <w:r w:rsidRPr="00782447">
        <w:rPr>
          <w:rFonts w:eastAsiaTheme="minorHAnsi"/>
          <w:b w:val="0"/>
          <w:bCs w:val="0"/>
          <w:sz w:val="28"/>
          <w:szCs w:val="28"/>
          <w:lang w:val="ru-RU" w:eastAsia="en-US"/>
        </w:rPr>
        <w:t xml:space="preserve">Начальник Финансового Управления   </w:t>
      </w:r>
      <w:r w:rsidR="00127A7B" w:rsidRPr="00782447">
        <w:rPr>
          <w:rFonts w:eastAsiaTheme="minorHAnsi"/>
          <w:b w:val="0"/>
          <w:bCs w:val="0"/>
          <w:sz w:val="28"/>
          <w:szCs w:val="28"/>
          <w:lang w:eastAsia="en-US"/>
        </w:rPr>
        <w:t>__________________</w:t>
      </w:r>
    </w:p>
    <w:p w:rsidR="00127A7B" w:rsidRPr="00782447" w:rsidRDefault="00127A7B" w:rsidP="00127A7B">
      <w:pPr>
        <w:autoSpaceDE w:val="0"/>
        <w:autoSpaceDN w:val="0"/>
        <w:adjustRightInd w:val="0"/>
        <w:ind w:firstLine="540"/>
        <w:jc w:val="both"/>
        <w:rPr>
          <w:rFonts w:eastAsiaTheme="minorHAnsi"/>
          <w:b/>
          <w:sz w:val="28"/>
          <w:szCs w:val="28"/>
          <w:lang w:eastAsia="en-US"/>
        </w:rPr>
      </w:pPr>
    </w:p>
    <w:p w:rsidR="006649B4" w:rsidRDefault="006649B4" w:rsidP="00EF0D80">
      <w:pPr>
        <w:autoSpaceDE w:val="0"/>
        <w:autoSpaceDN w:val="0"/>
        <w:adjustRightInd w:val="0"/>
        <w:jc w:val="right"/>
        <w:outlineLvl w:val="0"/>
        <w:rPr>
          <w:rFonts w:eastAsiaTheme="minorHAnsi"/>
          <w:sz w:val="28"/>
          <w:szCs w:val="28"/>
          <w:lang w:eastAsia="en-US"/>
        </w:rPr>
      </w:pPr>
    </w:p>
    <w:p w:rsidR="00E57502" w:rsidRDefault="00EF0D80" w:rsidP="00E57502">
      <w:pPr>
        <w:autoSpaceDE w:val="0"/>
        <w:autoSpaceDN w:val="0"/>
        <w:adjustRightInd w:val="0"/>
        <w:jc w:val="right"/>
        <w:rPr>
          <w:rFonts w:eastAsiaTheme="minorHAnsi"/>
          <w:sz w:val="28"/>
          <w:szCs w:val="28"/>
          <w:lang w:eastAsia="en-US"/>
        </w:rPr>
      </w:pPr>
      <w:r>
        <w:rPr>
          <w:rFonts w:eastAsiaTheme="minorHAnsi"/>
          <w:sz w:val="28"/>
          <w:szCs w:val="28"/>
          <w:lang w:eastAsia="en-US"/>
        </w:rPr>
        <w:lastRenderedPageBreak/>
        <w:t>Приложение N 5</w:t>
      </w:r>
      <w:r w:rsidR="00E57502" w:rsidRPr="00E57502">
        <w:rPr>
          <w:rFonts w:eastAsiaTheme="minorHAnsi"/>
          <w:sz w:val="28"/>
          <w:szCs w:val="28"/>
          <w:lang w:eastAsia="en-US"/>
        </w:rPr>
        <w:t xml:space="preserve"> </w:t>
      </w:r>
      <w:proofErr w:type="gramStart"/>
      <w:r w:rsidR="00E57502" w:rsidRPr="00782447">
        <w:rPr>
          <w:rFonts w:eastAsiaTheme="minorHAnsi"/>
          <w:sz w:val="28"/>
          <w:szCs w:val="28"/>
          <w:lang w:eastAsia="en-US"/>
        </w:rPr>
        <w:t>к</w:t>
      </w:r>
      <w:proofErr w:type="gramEnd"/>
      <w:r w:rsidR="00E57502" w:rsidRPr="00782447">
        <w:rPr>
          <w:rFonts w:eastAsiaTheme="minorHAnsi"/>
          <w:sz w:val="28"/>
          <w:szCs w:val="28"/>
          <w:lang w:eastAsia="en-US"/>
        </w:rPr>
        <w:t xml:space="preserve"> </w:t>
      </w:r>
    </w:p>
    <w:p w:rsidR="00E57502" w:rsidRDefault="00E57502" w:rsidP="00E57502">
      <w:pPr>
        <w:autoSpaceDE w:val="0"/>
        <w:autoSpaceDN w:val="0"/>
        <w:adjustRightInd w:val="0"/>
        <w:jc w:val="right"/>
        <w:rPr>
          <w:rFonts w:eastAsiaTheme="minorHAnsi"/>
          <w:sz w:val="28"/>
          <w:szCs w:val="28"/>
          <w:lang w:eastAsia="en-US"/>
        </w:rPr>
      </w:pPr>
      <w:r>
        <w:rPr>
          <w:rFonts w:eastAsiaTheme="minorHAnsi"/>
          <w:sz w:val="28"/>
          <w:szCs w:val="28"/>
          <w:lang w:eastAsia="en-US"/>
        </w:rPr>
        <w:t>Порядку применения</w:t>
      </w:r>
    </w:p>
    <w:p w:rsidR="00E57502" w:rsidRPr="00782447" w:rsidRDefault="00E57502" w:rsidP="00E57502">
      <w:pPr>
        <w:autoSpaceDE w:val="0"/>
        <w:autoSpaceDN w:val="0"/>
        <w:adjustRightInd w:val="0"/>
        <w:jc w:val="right"/>
        <w:rPr>
          <w:rFonts w:eastAsiaTheme="minorHAnsi"/>
          <w:sz w:val="28"/>
          <w:szCs w:val="28"/>
          <w:lang w:eastAsia="en-US"/>
        </w:rPr>
      </w:pPr>
      <w:r>
        <w:rPr>
          <w:rFonts w:eastAsiaTheme="minorHAnsi"/>
          <w:sz w:val="28"/>
          <w:szCs w:val="28"/>
          <w:lang w:eastAsia="en-US"/>
        </w:rPr>
        <w:t>бюджетных мер принуждения</w:t>
      </w:r>
      <w:r w:rsidRPr="00782447">
        <w:rPr>
          <w:rFonts w:eastAsiaTheme="minorHAnsi"/>
          <w:sz w:val="28"/>
          <w:szCs w:val="28"/>
          <w:lang w:eastAsia="en-US"/>
        </w:rPr>
        <w:t xml:space="preserve"> </w:t>
      </w:r>
    </w:p>
    <w:p w:rsidR="00EF0D80" w:rsidRPr="00782447" w:rsidRDefault="00EF0D80" w:rsidP="00EF0D80">
      <w:pPr>
        <w:autoSpaceDE w:val="0"/>
        <w:autoSpaceDN w:val="0"/>
        <w:adjustRightInd w:val="0"/>
        <w:jc w:val="right"/>
        <w:outlineLvl w:val="0"/>
        <w:rPr>
          <w:rFonts w:eastAsiaTheme="minorHAnsi"/>
          <w:sz w:val="28"/>
          <w:szCs w:val="28"/>
          <w:lang w:eastAsia="en-US"/>
        </w:rPr>
      </w:pPr>
    </w:p>
    <w:p w:rsidR="00EF0D80" w:rsidRDefault="00EF0D80" w:rsidP="00187B82">
      <w:pPr>
        <w:autoSpaceDE w:val="0"/>
        <w:autoSpaceDN w:val="0"/>
        <w:adjustRightInd w:val="0"/>
        <w:ind w:firstLine="540"/>
        <w:jc w:val="both"/>
        <w:outlineLvl w:val="0"/>
        <w:rPr>
          <w:rFonts w:eastAsiaTheme="minorHAnsi"/>
          <w:b/>
          <w:bCs/>
          <w:sz w:val="28"/>
          <w:szCs w:val="28"/>
          <w:lang w:eastAsia="en-US"/>
        </w:rPr>
      </w:pPr>
    </w:p>
    <w:p w:rsidR="00187B82" w:rsidRDefault="00187B82" w:rsidP="00187B82">
      <w:pPr>
        <w:autoSpaceDE w:val="0"/>
        <w:autoSpaceDN w:val="0"/>
        <w:adjustRightInd w:val="0"/>
        <w:ind w:firstLine="540"/>
        <w:jc w:val="both"/>
        <w:outlineLvl w:val="0"/>
        <w:rPr>
          <w:rFonts w:eastAsiaTheme="minorHAnsi"/>
          <w:b/>
          <w:bCs/>
          <w:sz w:val="28"/>
          <w:szCs w:val="28"/>
          <w:lang w:eastAsia="en-US"/>
        </w:rPr>
      </w:pPr>
      <w:r>
        <w:rPr>
          <w:rFonts w:eastAsiaTheme="minorHAnsi"/>
          <w:b/>
          <w:bCs/>
          <w:sz w:val="28"/>
          <w:szCs w:val="28"/>
          <w:lang w:eastAsia="en-US"/>
        </w:rPr>
        <w:t>Финансовое Управление Администрации города Тынды</w:t>
      </w:r>
    </w:p>
    <w:p w:rsidR="00187B82" w:rsidRDefault="00187B82" w:rsidP="00187B82">
      <w:pPr>
        <w:autoSpaceDE w:val="0"/>
        <w:autoSpaceDN w:val="0"/>
        <w:adjustRightInd w:val="0"/>
        <w:ind w:firstLine="540"/>
        <w:jc w:val="both"/>
        <w:outlineLvl w:val="0"/>
        <w:rPr>
          <w:rFonts w:eastAsiaTheme="minorHAnsi"/>
          <w:b/>
          <w:bCs/>
          <w:sz w:val="28"/>
          <w:szCs w:val="28"/>
          <w:lang w:eastAsia="en-US"/>
        </w:rPr>
      </w:pPr>
    </w:p>
    <w:p w:rsidR="00187B82" w:rsidRPr="003A4B0C" w:rsidRDefault="00187B82" w:rsidP="003A4B0C">
      <w:pPr>
        <w:autoSpaceDE w:val="0"/>
        <w:autoSpaceDN w:val="0"/>
        <w:adjustRightInd w:val="0"/>
        <w:jc w:val="center"/>
        <w:rPr>
          <w:rFonts w:eastAsiaTheme="minorHAnsi"/>
          <w:b/>
          <w:bCs/>
          <w:sz w:val="28"/>
          <w:szCs w:val="28"/>
          <w:lang w:eastAsia="en-US"/>
        </w:rPr>
      </w:pPr>
      <w:r w:rsidRPr="003A4B0C">
        <w:rPr>
          <w:rFonts w:eastAsiaTheme="minorHAnsi"/>
          <w:b/>
          <w:bCs/>
          <w:sz w:val="28"/>
          <w:szCs w:val="28"/>
          <w:lang w:eastAsia="en-US"/>
        </w:rPr>
        <w:t>ПРИКАЗ</w:t>
      </w:r>
    </w:p>
    <w:p w:rsidR="00187B82" w:rsidRPr="003A4B0C" w:rsidRDefault="00187B82" w:rsidP="003A4B0C">
      <w:pPr>
        <w:autoSpaceDE w:val="0"/>
        <w:autoSpaceDN w:val="0"/>
        <w:adjustRightInd w:val="0"/>
        <w:ind w:firstLine="540"/>
        <w:jc w:val="center"/>
        <w:rPr>
          <w:rFonts w:eastAsiaTheme="minorHAnsi"/>
          <w:b/>
          <w:bCs/>
          <w:sz w:val="28"/>
          <w:szCs w:val="28"/>
          <w:lang w:eastAsia="en-US"/>
        </w:rPr>
      </w:pPr>
    </w:p>
    <w:p w:rsidR="00187B82" w:rsidRPr="003A4B0C" w:rsidRDefault="00187B82" w:rsidP="003A4B0C">
      <w:pPr>
        <w:pStyle w:val="1"/>
        <w:keepNext w:val="0"/>
        <w:autoSpaceDE w:val="0"/>
        <w:autoSpaceDN w:val="0"/>
        <w:adjustRightInd w:val="0"/>
        <w:rPr>
          <w:rFonts w:eastAsiaTheme="minorHAnsi"/>
          <w:b w:val="0"/>
          <w:bCs w:val="0"/>
          <w:sz w:val="20"/>
          <w:szCs w:val="20"/>
          <w:lang w:eastAsia="en-US"/>
        </w:rPr>
      </w:pPr>
      <w:r w:rsidRPr="003A4B0C">
        <w:rPr>
          <w:rFonts w:eastAsiaTheme="minorHAnsi"/>
          <w:b w:val="0"/>
          <w:bCs w:val="0"/>
          <w:sz w:val="20"/>
          <w:szCs w:val="20"/>
          <w:lang w:eastAsia="en-US"/>
        </w:rPr>
        <w:t xml:space="preserve">________________                                     </w:t>
      </w:r>
      <w:r w:rsidR="003A4B0C">
        <w:rPr>
          <w:rFonts w:eastAsiaTheme="minorHAnsi"/>
          <w:b w:val="0"/>
          <w:bCs w:val="0"/>
          <w:sz w:val="20"/>
          <w:szCs w:val="20"/>
          <w:lang w:val="ru-RU" w:eastAsia="en-US"/>
        </w:rPr>
        <w:t xml:space="preserve">                                                       </w:t>
      </w:r>
      <w:r w:rsidRPr="003A4B0C">
        <w:rPr>
          <w:rFonts w:eastAsiaTheme="minorHAnsi"/>
          <w:b w:val="0"/>
          <w:bCs w:val="0"/>
          <w:sz w:val="20"/>
          <w:szCs w:val="20"/>
          <w:lang w:eastAsia="en-US"/>
        </w:rPr>
        <w:t xml:space="preserve">  N ______________</w:t>
      </w:r>
    </w:p>
    <w:p w:rsidR="00187B82" w:rsidRPr="003A4B0C" w:rsidRDefault="00187B82" w:rsidP="003A4B0C">
      <w:pPr>
        <w:pStyle w:val="1"/>
        <w:keepNext w:val="0"/>
        <w:autoSpaceDE w:val="0"/>
        <w:autoSpaceDN w:val="0"/>
        <w:adjustRightInd w:val="0"/>
        <w:rPr>
          <w:rFonts w:eastAsiaTheme="minorHAnsi"/>
          <w:b w:val="0"/>
          <w:bCs w:val="0"/>
          <w:sz w:val="20"/>
          <w:szCs w:val="20"/>
          <w:lang w:val="ru-RU" w:eastAsia="en-US"/>
        </w:rPr>
      </w:pPr>
      <w:r w:rsidRPr="003A4B0C">
        <w:rPr>
          <w:rFonts w:eastAsiaTheme="minorHAnsi"/>
          <w:b w:val="0"/>
          <w:bCs w:val="0"/>
          <w:sz w:val="20"/>
          <w:szCs w:val="20"/>
          <w:lang w:eastAsia="en-US"/>
        </w:rPr>
        <w:t xml:space="preserve">г. </w:t>
      </w:r>
      <w:r w:rsidRPr="003A4B0C">
        <w:rPr>
          <w:rFonts w:eastAsiaTheme="minorHAnsi"/>
          <w:b w:val="0"/>
          <w:bCs w:val="0"/>
          <w:sz w:val="20"/>
          <w:szCs w:val="20"/>
          <w:lang w:val="ru-RU" w:eastAsia="en-US"/>
        </w:rPr>
        <w:t>Тында</w:t>
      </w:r>
    </w:p>
    <w:p w:rsidR="00187B82" w:rsidRDefault="00187B82" w:rsidP="00187B82">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О принятии решения</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об отказе в применении</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бюджетных мер принуждения</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 xml:space="preserve">    В   соответствии   со   </w:t>
      </w:r>
      <w:hyperlink r:id="rId9" w:history="1">
        <w:r w:rsidRPr="00187B82">
          <w:rPr>
            <w:rFonts w:eastAsiaTheme="minorHAnsi"/>
            <w:b w:val="0"/>
            <w:bCs w:val="0"/>
            <w:color w:val="0000FF"/>
            <w:sz w:val="28"/>
            <w:szCs w:val="28"/>
            <w:lang w:eastAsia="en-US"/>
          </w:rPr>
          <w:t>статьей  306.3</w:t>
        </w:r>
      </w:hyperlink>
      <w:r w:rsidRPr="00187B82">
        <w:rPr>
          <w:rFonts w:eastAsiaTheme="minorHAnsi"/>
          <w:b w:val="0"/>
          <w:bCs w:val="0"/>
          <w:sz w:val="28"/>
          <w:szCs w:val="28"/>
          <w:lang w:eastAsia="en-US"/>
        </w:rPr>
        <w:t xml:space="preserve">  Бюджетного  кодекса  Российской</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Федерации, уведомлением __________________________________________________,</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 xml:space="preserve">                                    (наименование органа </w:t>
      </w:r>
      <w:r>
        <w:rPr>
          <w:rFonts w:eastAsiaTheme="minorHAnsi"/>
          <w:b w:val="0"/>
          <w:bCs w:val="0"/>
          <w:sz w:val="28"/>
          <w:szCs w:val="28"/>
          <w:lang w:val="ru-RU" w:eastAsia="en-US"/>
        </w:rPr>
        <w:t>М</w:t>
      </w:r>
      <w:r w:rsidRPr="00187B82">
        <w:rPr>
          <w:rFonts w:eastAsiaTheme="minorHAnsi"/>
          <w:b w:val="0"/>
          <w:bCs w:val="0"/>
          <w:sz w:val="28"/>
          <w:szCs w:val="28"/>
          <w:lang w:eastAsia="en-US"/>
        </w:rPr>
        <w:t>ФК)</w:t>
      </w:r>
    </w:p>
    <w:p w:rsidR="00187B82" w:rsidRPr="00187B82" w:rsidRDefault="00187B82" w:rsidP="00187B82">
      <w:pPr>
        <w:pStyle w:val="1"/>
        <w:keepNext w:val="0"/>
        <w:autoSpaceDE w:val="0"/>
        <w:autoSpaceDN w:val="0"/>
        <w:adjustRightInd w:val="0"/>
        <w:jc w:val="both"/>
        <w:rPr>
          <w:rFonts w:eastAsiaTheme="minorHAnsi"/>
          <w:b w:val="0"/>
          <w:bCs w:val="0"/>
          <w:sz w:val="28"/>
          <w:szCs w:val="28"/>
          <w:lang w:eastAsia="en-US"/>
        </w:rPr>
      </w:pPr>
      <w:r w:rsidRPr="00187B82">
        <w:rPr>
          <w:rFonts w:eastAsiaTheme="minorHAnsi"/>
          <w:b w:val="0"/>
          <w:bCs w:val="0"/>
          <w:sz w:val="28"/>
          <w:szCs w:val="28"/>
          <w:lang w:eastAsia="en-US"/>
        </w:rPr>
        <w:t xml:space="preserve">поступившим в </w:t>
      </w:r>
      <w:r>
        <w:rPr>
          <w:rFonts w:eastAsiaTheme="minorHAnsi"/>
          <w:b w:val="0"/>
          <w:bCs w:val="0"/>
          <w:sz w:val="28"/>
          <w:szCs w:val="28"/>
          <w:lang w:val="ru-RU" w:eastAsia="en-US"/>
        </w:rPr>
        <w:t xml:space="preserve">Финансовое Управление Администрации города Тынды </w:t>
      </w:r>
      <w:r w:rsidRPr="00187B82">
        <w:rPr>
          <w:rFonts w:eastAsiaTheme="minorHAnsi"/>
          <w:b w:val="0"/>
          <w:bCs w:val="0"/>
          <w:sz w:val="28"/>
          <w:szCs w:val="28"/>
          <w:lang w:eastAsia="en-US"/>
        </w:rPr>
        <w:t xml:space="preserve"> "__" _____________,</w:t>
      </w:r>
    </w:p>
    <w:p w:rsidR="00187B82" w:rsidRPr="00187B82" w:rsidRDefault="00187B82" w:rsidP="00187B82">
      <w:pPr>
        <w:autoSpaceDE w:val="0"/>
        <w:autoSpaceDN w:val="0"/>
        <w:adjustRightInd w:val="0"/>
        <w:ind w:firstLine="540"/>
        <w:jc w:val="both"/>
        <w:rPr>
          <w:rFonts w:eastAsiaTheme="minorHAnsi"/>
          <w:bCs/>
          <w:sz w:val="28"/>
          <w:szCs w:val="28"/>
          <w:lang w:eastAsia="en-US"/>
        </w:rPr>
      </w:pPr>
    </w:p>
    <w:p w:rsidR="00187B82" w:rsidRPr="00187B82" w:rsidRDefault="00187B82" w:rsidP="00187B82">
      <w:pPr>
        <w:autoSpaceDE w:val="0"/>
        <w:autoSpaceDN w:val="0"/>
        <w:adjustRightInd w:val="0"/>
        <w:ind w:firstLine="540"/>
        <w:jc w:val="both"/>
        <w:rPr>
          <w:rFonts w:eastAsiaTheme="minorHAnsi"/>
          <w:bCs/>
          <w:sz w:val="28"/>
          <w:szCs w:val="28"/>
          <w:lang w:eastAsia="en-US"/>
        </w:rPr>
      </w:pPr>
      <w:r w:rsidRPr="00187B82">
        <w:rPr>
          <w:rFonts w:eastAsiaTheme="minorHAnsi"/>
          <w:bCs/>
          <w:sz w:val="28"/>
          <w:szCs w:val="28"/>
          <w:lang w:eastAsia="en-US"/>
        </w:rPr>
        <w:t>приказываю:</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 xml:space="preserve">Отказать в применении бюджетных мер принуждения за совершение бюджетного нарушения, выразившегося в _________________ </w:t>
      </w:r>
      <w:proofErr w:type="spellStart"/>
      <w:proofErr w:type="gramStart"/>
      <w:r w:rsidRPr="00187B82">
        <w:rPr>
          <w:rFonts w:eastAsiaTheme="minorHAnsi"/>
          <w:bCs/>
          <w:sz w:val="28"/>
          <w:szCs w:val="28"/>
          <w:lang w:eastAsia="en-US"/>
        </w:rPr>
        <w:t>в</w:t>
      </w:r>
      <w:proofErr w:type="spellEnd"/>
      <w:proofErr w:type="gramEnd"/>
      <w:r w:rsidRPr="00187B82">
        <w:rPr>
          <w:rFonts w:eastAsiaTheme="minorHAnsi"/>
          <w:bCs/>
          <w:sz w:val="28"/>
          <w:szCs w:val="28"/>
          <w:lang w:eastAsia="en-US"/>
        </w:rPr>
        <w:t xml:space="preserve"> связи с: __________________________________</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 xml:space="preserve">(а) указания в поступившем уведомлении действий (бездействия) объекта контроля, совершенных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w:t>
      </w:r>
      <w:r>
        <w:rPr>
          <w:rFonts w:eastAsiaTheme="minorHAnsi"/>
          <w:bCs/>
          <w:sz w:val="28"/>
          <w:szCs w:val="28"/>
          <w:lang w:eastAsia="en-US"/>
        </w:rPr>
        <w:t xml:space="preserve">городского </w:t>
      </w:r>
      <w:r w:rsidRPr="00187B82">
        <w:rPr>
          <w:rFonts w:eastAsiaTheme="minorHAnsi"/>
          <w:bCs/>
          <w:sz w:val="28"/>
          <w:szCs w:val="28"/>
          <w:lang w:eastAsia="en-US"/>
        </w:rPr>
        <w:t xml:space="preserve">бюджета, не являющихся бюджетным нарушением, за совершение которого </w:t>
      </w:r>
      <w:hyperlink r:id="rId10" w:history="1">
        <w:r w:rsidRPr="00187B82">
          <w:rPr>
            <w:rFonts w:eastAsiaTheme="minorHAnsi"/>
            <w:bCs/>
            <w:color w:val="0000FF"/>
            <w:sz w:val="28"/>
            <w:szCs w:val="28"/>
            <w:lang w:eastAsia="en-US"/>
          </w:rPr>
          <w:t>главой 30</w:t>
        </w:r>
      </w:hyperlink>
      <w:r w:rsidRPr="00187B82">
        <w:rPr>
          <w:rFonts w:eastAsiaTheme="minorHAnsi"/>
          <w:bCs/>
          <w:sz w:val="28"/>
          <w:szCs w:val="28"/>
          <w:lang w:eastAsia="en-US"/>
        </w:rPr>
        <w:t xml:space="preserve"> БК РФ предусмотрено применение бюджетных мер принуждения;</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б) отсутствия указания в уведомлении суммы средств, использованных с нарушением условий предоставления бюджетного кредита или использованных не по целевому назначению;</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 xml:space="preserve">в) поступления уведомления, направленного органом </w:t>
      </w:r>
      <w:r>
        <w:rPr>
          <w:rFonts w:eastAsiaTheme="minorHAnsi"/>
          <w:bCs/>
          <w:sz w:val="28"/>
          <w:szCs w:val="28"/>
          <w:lang w:eastAsia="en-US"/>
        </w:rPr>
        <w:t xml:space="preserve"> муниципального</w:t>
      </w:r>
      <w:r w:rsidRPr="00187B82">
        <w:rPr>
          <w:rFonts w:eastAsiaTheme="minorHAnsi"/>
          <w:bCs/>
          <w:sz w:val="28"/>
          <w:szCs w:val="28"/>
          <w:lang w:eastAsia="en-US"/>
        </w:rPr>
        <w:t xml:space="preserve"> финансового контроля с нарушением срока, установленного </w:t>
      </w:r>
      <w:hyperlink r:id="rId11" w:history="1">
        <w:r w:rsidRPr="00187B82">
          <w:rPr>
            <w:rFonts w:eastAsiaTheme="minorHAnsi"/>
            <w:bCs/>
            <w:color w:val="0000FF"/>
            <w:sz w:val="28"/>
            <w:szCs w:val="28"/>
            <w:lang w:eastAsia="en-US"/>
          </w:rPr>
          <w:t>абзацами вторым</w:t>
        </w:r>
      </w:hyperlink>
      <w:r w:rsidRPr="00187B82">
        <w:rPr>
          <w:rFonts w:eastAsiaTheme="minorHAnsi"/>
          <w:bCs/>
          <w:sz w:val="28"/>
          <w:szCs w:val="28"/>
          <w:lang w:eastAsia="en-US"/>
        </w:rPr>
        <w:t xml:space="preserve"> или </w:t>
      </w:r>
      <w:hyperlink r:id="rId12" w:history="1">
        <w:r w:rsidRPr="00187B82">
          <w:rPr>
            <w:rFonts w:eastAsiaTheme="minorHAnsi"/>
            <w:bCs/>
            <w:color w:val="0000FF"/>
            <w:sz w:val="28"/>
            <w:szCs w:val="28"/>
            <w:lang w:eastAsia="en-US"/>
          </w:rPr>
          <w:t>третьим пункта 5 статьи 306.2</w:t>
        </w:r>
      </w:hyperlink>
      <w:r w:rsidRPr="00187B82">
        <w:rPr>
          <w:rFonts w:eastAsiaTheme="minorHAnsi"/>
          <w:bCs/>
          <w:sz w:val="28"/>
          <w:szCs w:val="28"/>
          <w:lang w:eastAsia="en-US"/>
        </w:rPr>
        <w:t xml:space="preserve"> БК РФ;</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lastRenderedPageBreak/>
        <w:t xml:space="preserve">г) отправки уведомления, сформированного и (или) направленного органом </w:t>
      </w:r>
      <w:r>
        <w:rPr>
          <w:rFonts w:eastAsiaTheme="minorHAnsi"/>
          <w:bCs/>
          <w:sz w:val="28"/>
          <w:szCs w:val="28"/>
          <w:lang w:eastAsia="en-US"/>
        </w:rPr>
        <w:t xml:space="preserve"> муниципального</w:t>
      </w:r>
      <w:r w:rsidRPr="00187B82">
        <w:rPr>
          <w:rFonts w:eastAsiaTheme="minorHAnsi"/>
          <w:bCs/>
          <w:sz w:val="28"/>
          <w:szCs w:val="28"/>
          <w:lang w:eastAsia="en-US"/>
        </w:rPr>
        <w:t xml:space="preserve"> финансового контроля с нарушениями порядка, установленного в соответствии с </w:t>
      </w:r>
      <w:hyperlink r:id="rId13" w:history="1">
        <w:r w:rsidRPr="00187B82">
          <w:rPr>
            <w:rFonts w:eastAsiaTheme="minorHAnsi"/>
            <w:bCs/>
            <w:color w:val="0000FF"/>
            <w:sz w:val="28"/>
            <w:szCs w:val="28"/>
            <w:lang w:eastAsia="en-US"/>
          </w:rPr>
          <w:t>пунктом 3 статьи 268.1</w:t>
        </w:r>
      </w:hyperlink>
      <w:r w:rsidRPr="00187B82">
        <w:rPr>
          <w:rFonts w:eastAsiaTheme="minorHAnsi"/>
          <w:bCs/>
          <w:sz w:val="28"/>
          <w:szCs w:val="28"/>
          <w:lang w:eastAsia="en-US"/>
        </w:rPr>
        <w:t xml:space="preserve"> или </w:t>
      </w:r>
      <w:hyperlink r:id="rId14" w:history="1">
        <w:r w:rsidRPr="00187B82">
          <w:rPr>
            <w:rFonts w:eastAsiaTheme="minorHAnsi"/>
            <w:bCs/>
            <w:color w:val="0000FF"/>
            <w:sz w:val="28"/>
            <w:szCs w:val="28"/>
            <w:lang w:eastAsia="en-US"/>
          </w:rPr>
          <w:t>пунктом 3 статьи 269.2</w:t>
        </w:r>
      </w:hyperlink>
      <w:r w:rsidRPr="00187B82">
        <w:rPr>
          <w:rFonts w:eastAsiaTheme="minorHAnsi"/>
          <w:bCs/>
          <w:sz w:val="28"/>
          <w:szCs w:val="28"/>
          <w:lang w:eastAsia="en-US"/>
        </w:rPr>
        <w:t xml:space="preserve"> БК РФ;</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 xml:space="preserve">д) указания в поступившем уведомлении бюджетного нарушения, которое было указано в ранее направленном другим органом </w:t>
      </w:r>
      <w:r>
        <w:rPr>
          <w:rFonts w:eastAsiaTheme="minorHAnsi"/>
          <w:bCs/>
          <w:sz w:val="28"/>
          <w:szCs w:val="28"/>
          <w:lang w:eastAsia="en-US"/>
        </w:rPr>
        <w:t xml:space="preserve">муниципального финансового </w:t>
      </w:r>
      <w:r w:rsidRPr="00187B82">
        <w:rPr>
          <w:rFonts w:eastAsiaTheme="minorHAnsi"/>
          <w:bCs/>
          <w:sz w:val="28"/>
          <w:szCs w:val="28"/>
          <w:lang w:eastAsia="en-US"/>
        </w:rPr>
        <w:t xml:space="preserve"> контроля уведомлении и на основании которого было принято решение о применении бюджетных мер принуждения;</w:t>
      </w:r>
    </w:p>
    <w:p w:rsidR="00187B82" w:rsidRPr="00187B82" w:rsidRDefault="00187B82" w:rsidP="00187B82">
      <w:pPr>
        <w:autoSpaceDE w:val="0"/>
        <w:autoSpaceDN w:val="0"/>
        <w:adjustRightInd w:val="0"/>
        <w:spacing w:before="280"/>
        <w:ind w:firstLine="540"/>
        <w:jc w:val="both"/>
        <w:rPr>
          <w:rFonts w:eastAsiaTheme="minorHAnsi"/>
          <w:bCs/>
          <w:sz w:val="28"/>
          <w:szCs w:val="28"/>
          <w:lang w:eastAsia="en-US"/>
        </w:rPr>
      </w:pPr>
      <w:r w:rsidRPr="00187B82">
        <w:rPr>
          <w:rFonts w:eastAsiaTheme="minorHAnsi"/>
          <w:bCs/>
          <w:sz w:val="28"/>
          <w:szCs w:val="28"/>
          <w:lang w:eastAsia="en-US"/>
        </w:rPr>
        <w:t>е) указания в поступившем уведомлении суммы средств, использованных с нарушением условий предоставления или использованных не по целевому назначению, рассчитанных без учета нормативных правовых актов,  при исполнении которых объектом контроля допущено бюджетное нарушение (за исключением допущенных в уведомлении технических ошибок (описок, опечаток, грамматических или арифметических ошибок либо подобных ошибок)).</w:t>
      </w:r>
    </w:p>
    <w:p w:rsidR="00187B82" w:rsidRPr="00187B82" w:rsidRDefault="00187B82" w:rsidP="00187B82">
      <w:pPr>
        <w:autoSpaceDE w:val="0"/>
        <w:autoSpaceDN w:val="0"/>
        <w:adjustRightInd w:val="0"/>
        <w:ind w:firstLine="540"/>
        <w:jc w:val="both"/>
        <w:rPr>
          <w:rFonts w:eastAsiaTheme="minorHAnsi"/>
          <w:bCs/>
          <w:sz w:val="28"/>
          <w:szCs w:val="28"/>
          <w:lang w:eastAsia="en-US"/>
        </w:rPr>
      </w:pPr>
    </w:p>
    <w:p w:rsidR="00EF0D80" w:rsidRDefault="00EF0D80" w:rsidP="00EF0D80">
      <w:pPr>
        <w:autoSpaceDE w:val="0"/>
        <w:autoSpaceDN w:val="0"/>
        <w:adjustRightInd w:val="0"/>
        <w:jc w:val="both"/>
        <w:rPr>
          <w:rFonts w:eastAsiaTheme="minorHAnsi"/>
          <w:b/>
          <w:sz w:val="28"/>
          <w:szCs w:val="28"/>
          <w:lang w:eastAsia="en-US"/>
        </w:rPr>
      </w:pPr>
    </w:p>
    <w:p w:rsidR="00127A7B" w:rsidRPr="00EF0D80" w:rsidRDefault="00EF0D80" w:rsidP="00EF0D80">
      <w:pPr>
        <w:autoSpaceDE w:val="0"/>
        <w:autoSpaceDN w:val="0"/>
        <w:adjustRightInd w:val="0"/>
        <w:jc w:val="both"/>
        <w:rPr>
          <w:rFonts w:eastAsiaTheme="minorHAnsi"/>
          <w:sz w:val="28"/>
          <w:szCs w:val="28"/>
          <w:lang w:eastAsia="en-US"/>
        </w:rPr>
      </w:pPr>
      <w:r w:rsidRPr="00EF0D80">
        <w:rPr>
          <w:rFonts w:eastAsiaTheme="minorHAnsi"/>
          <w:sz w:val="28"/>
          <w:szCs w:val="28"/>
          <w:lang w:eastAsia="en-US"/>
        </w:rPr>
        <w:t>Начальник Финансового Управления</w:t>
      </w:r>
      <w:r>
        <w:rPr>
          <w:rFonts w:eastAsiaTheme="minorHAnsi"/>
          <w:sz w:val="28"/>
          <w:szCs w:val="28"/>
          <w:lang w:eastAsia="en-US"/>
        </w:rPr>
        <w:t xml:space="preserve">                   ________________</w:t>
      </w:r>
    </w:p>
    <w:p w:rsidR="00A66F4F" w:rsidRPr="00EF0D80" w:rsidRDefault="00A66F4F" w:rsidP="00EF0D80">
      <w:pPr>
        <w:jc w:val="both"/>
        <w:rPr>
          <w:sz w:val="28"/>
          <w:szCs w:val="28"/>
        </w:rPr>
      </w:pPr>
    </w:p>
    <w:p w:rsidR="00A66F4F" w:rsidRPr="00782447" w:rsidRDefault="00A66F4F" w:rsidP="00C27E66">
      <w:pPr>
        <w:rPr>
          <w:sz w:val="28"/>
          <w:szCs w:val="28"/>
        </w:rPr>
      </w:pPr>
    </w:p>
    <w:p w:rsidR="00A66F4F" w:rsidRPr="00782447" w:rsidRDefault="00A66F4F" w:rsidP="00C27E66">
      <w:pPr>
        <w:rPr>
          <w:sz w:val="28"/>
          <w:szCs w:val="28"/>
        </w:rPr>
      </w:pPr>
    </w:p>
    <w:p w:rsidR="00A66F4F" w:rsidRPr="00782447" w:rsidRDefault="00A66F4F" w:rsidP="00C27E66">
      <w:pPr>
        <w:rPr>
          <w:sz w:val="28"/>
          <w:szCs w:val="28"/>
        </w:rPr>
      </w:pPr>
    </w:p>
    <w:p w:rsidR="00A02CF1" w:rsidRPr="00782447" w:rsidRDefault="00A02CF1" w:rsidP="00A02CF1">
      <w:pPr>
        <w:pStyle w:val="1"/>
        <w:keepNext w:val="0"/>
        <w:autoSpaceDE w:val="0"/>
        <w:autoSpaceDN w:val="0"/>
        <w:adjustRightInd w:val="0"/>
        <w:jc w:val="both"/>
        <w:rPr>
          <w:rFonts w:ascii="Courier New" w:eastAsiaTheme="minorHAnsi" w:hAnsi="Courier New" w:cs="Courier New"/>
          <w:b w:val="0"/>
          <w:bCs w:val="0"/>
          <w:sz w:val="28"/>
          <w:szCs w:val="28"/>
          <w:lang w:val="ru-RU" w:eastAsia="en-US"/>
        </w:rPr>
      </w:pPr>
      <w:r w:rsidRPr="00782447">
        <w:rPr>
          <w:rFonts w:ascii="Courier New" w:eastAsiaTheme="minorHAnsi" w:hAnsi="Courier New" w:cs="Courier New"/>
          <w:b w:val="0"/>
          <w:bCs w:val="0"/>
          <w:sz w:val="28"/>
          <w:szCs w:val="28"/>
          <w:lang w:eastAsia="en-US"/>
        </w:rPr>
        <w:t xml:space="preserve">                           </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val="ru-RU"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jc w:val="right"/>
        <w:outlineLvl w:val="0"/>
        <w:rPr>
          <w:rFonts w:eastAsiaTheme="minorHAnsi"/>
          <w:b/>
          <w:bCs/>
          <w:sz w:val="3276"/>
          <w:szCs w:val="3276"/>
          <w:lang w:eastAsia="en-US"/>
        </w:rPr>
      </w:pPr>
      <w:r>
        <w:rPr>
          <w:rFonts w:eastAsiaTheme="minorHAnsi"/>
          <w:b/>
          <w:bCs/>
          <w:sz w:val="3276"/>
          <w:szCs w:val="3276"/>
          <w:lang w:eastAsia="en-US"/>
        </w:rPr>
        <w:lastRenderedPageBreak/>
        <w:t>П</w:t>
      </w:r>
      <w:r>
        <w:rPr>
          <w:rFonts w:eastAsiaTheme="minorHAnsi"/>
          <w:b/>
          <w:bCs/>
          <w:sz w:val="3276"/>
          <w:szCs w:val="3276"/>
          <w:lang w:eastAsia="en-US"/>
        </w:rPr>
        <w:lastRenderedPageBreak/>
        <w:t>р</w:t>
      </w:r>
      <w:r>
        <w:rPr>
          <w:rFonts w:eastAsiaTheme="minorHAnsi"/>
          <w:b/>
          <w:bCs/>
          <w:sz w:val="3276"/>
          <w:szCs w:val="3276"/>
          <w:lang w:eastAsia="en-US"/>
        </w:rPr>
        <w:lastRenderedPageBreak/>
        <w:t>и</w:t>
      </w:r>
      <w:r>
        <w:rPr>
          <w:rFonts w:eastAsiaTheme="minorHAnsi"/>
          <w:b/>
          <w:bCs/>
          <w:sz w:val="3276"/>
          <w:szCs w:val="3276"/>
          <w:lang w:eastAsia="en-US"/>
        </w:rPr>
        <w:lastRenderedPageBreak/>
        <w:t>л</w:t>
      </w:r>
      <w:r>
        <w:rPr>
          <w:rFonts w:eastAsiaTheme="minorHAnsi"/>
          <w:b/>
          <w:bCs/>
          <w:sz w:val="3276"/>
          <w:szCs w:val="3276"/>
          <w:lang w:eastAsia="en-US"/>
        </w:rPr>
        <w:lastRenderedPageBreak/>
        <w:t>о</w:t>
      </w:r>
      <w:r>
        <w:rPr>
          <w:rFonts w:eastAsiaTheme="minorHAnsi"/>
          <w:b/>
          <w:bCs/>
          <w:sz w:val="3276"/>
          <w:szCs w:val="3276"/>
          <w:lang w:eastAsia="en-US"/>
        </w:rPr>
        <w:lastRenderedPageBreak/>
        <w:t>ж</w:t>
      </w:r>
      <w:r>
        <w:rPr>
          <w:rFonts w:eastAsiaTheme="minorHAnsi"/>
          <w:b/>
          <w:bCs/>
          <w:sz w:val="3276"/>
          <w:szCs w:val="3276"/>
          <w:lang w:eastAsia="en-US"/>
        </w:rPr>
        <w:lastRenderedPageBreak/>
        <w:t>е</w:t>
      </w:r>
      <w:r>
        <w:rPr>
          <w:rFonts w:eastAsiaTheme="minorHAnsi"/>
          <w:b/>
          <w:bCs/>
          <w:sz w:val="3276"/>
          <w:szCs w:val="3276"/>
          <w:lang w:eastAsia="en-US"/>
        </w:rPr>
        <w:lastRenderedPageBreak/>
        <w:t>н</w:t>
      </w:r>
      <w:r>
        <w:rPr>
          <w:rFonts w:eastAsiaTheme="minorHAnsi"/>
          <w:b/>
          <w:bCs/>
          <w:sz w:val="3276"/>
          <w:szCs w:val="3276"/>
          <w:lang w:eastAsia="en-US"/>
        </w:rPr>
        <w:lastRenderedPageBreak/>
        <w:t>и</w:t>
      </w:r>
      <w:r>
        <w:rPr>
          <w:rFonts w:eastAsiaTheme="minorHAnsi"/>
          <w:b/>
          <w:bCs/>
          <w:sz w:val="3276"/>
          <w:szCs w:val="3276"/>
          <w:lang w:eastAsia="en-US"/>
        </w:rPr>
        <w:lastRenderedPageBreak/>
        <w:t>е</w:t>
      </w:r>
      <w:r>
        <w:rPr>
          <w:rFonts w:eastAsiaTheme="minorHAnsi"/>
          <w:b/>
          <w:bCs/>
          <w:sz w:val="3276"/>
          <w:szCs w:val="3276"/>
          <w:lang w:eastAsia="en-US"/>
        </w:rPr>
        <w:lastRenderedPageBreak/>
        <w:t xml:space="preserve"> </w:t>
      </w:r>
      <w:r>
        <w:rPr>
          <w:rFonts w:eastAsiaTheme="minorHAnsi"/>
          <w:b/>
          <w:bCs/>
          <w:sz w:val="3276"/>
          <w:szCs w:val="3276"/>
          <w:lang w:eastAsia="en-US"/>
        </w:rPr>
        <w:lastRenderedPageBreak/>
        <w:t>N</w:t>
      </w:r>
      <w:r>
        <w:rPr>
          <w:rFonts w:eastAsiaTheme="minorHAnsi"/>
          <w:b/>
          <w:bCs/>
          <w:sz w:val="3276"/>
          <w:szCs w:val="3276"/>
          <w:lang w:eastAsia="en-US"/>
        </w:rPr>
        <w:lastRenderedPageBreak/>
        <w:t xml:space="preserve"> </w:t>
      </w:r>
      <w:r>
        <w:rPr>
          <w:rFonts w:eastAsiaTheme="minorHAnsi"/>
          <w:b/>
          <w:bCs/>
          <w:sz w:val="3276"/>
          <w:szCs w:val="3276"/>
          <w:lang w:eastAsia="en-US"/>
        </w:rPr>
        <w:lastRenderedPageBreak/>
        <w:t>4</w:t>
      </w:r>
    </w:p>
    <w:p w:rsidR="00A02CF1" w:rsidRDefault="00A02CF1" w:rsidP="00A02CF1">
      <w:pPr>
        <w:autoSpaceDE w:val="0"/>
        <w:autoSpaceDN w:val="0"/>
        <w:adjustRightInd w:val="0"/>
        <w:jc w:val="right"/>
        <w:rPr>
          <w:rFonts w:eastAsiaTheme="minorHAnsi"/>
          <w:b/>
          <w:bCs/>
          <w:sz w:val="3276"/>
          <w:szCs w:val="3276"/>
          <w:lang w:eastAsia="en-US"/>
        </w:rPr>
      </w:pPr>
      <w:r>
        <w:rPr>
          <w:rFonts w:eastAsiaTheme="minorHAnsi"/>
          <w:b/>
          <w:bCs/>
          <w:sz w:val="3276"/>
          <w:szCs w:val="3276"/>
          <w:lang w:eastAsia="en-US"/>
        </w:rPr>
        <w:lastRenderedPageBreak/>
        <w:t>к</w:t>
      </w:r>
      <w:r>
        <w:rPr>
          <w:rFonts w:eastAsiaTheme="minorHAnsi"/>
          <w:b/>
          <w:bCs/>
          <w:sz w:val="3276"/>
          <w:szCs w:val="3276"/>
          <w:lang w:eastAsia="en-US"/>
        </w:rPr>
        <w:lastRenderedPageBreak/>
        <w:t xml:space="preserve"> </w:t>
      </w:r>
      <w:r>
        <w:rPr>
          <w:rFonts w:eastAsiaTheme="minorHAnsi"/>
          <w:b/>
          <w:bCs/>
          <w:sz w:val="3276"/>
          <w:szCs w:val="3276"/>
          <w:lang w:eastAsia="en-US"/>
        </w:rPr>
        <w:lastRenderedPageBreak/>
        <w:t>П</w:t>
      </w:r>
      <w:r>
        <w:rPr>
          <w:rFonts w:eastAsiaTheme="minorHAnsi"/>
          <w:b/>
          <w:bCs/>
          <w:sz w:val="3276"/>
          <w:szCs w:val="3276"/>
          <w:lang w:eastAsia="en-US"/>
        </w:rPr>
        <w:lastRenderedPageBreak/>
        <w:t>о</w:t>
      </w:r>
      <w:r>
        <w:rPr>
          <w:rFonts w:eastAsiaTheme="minorHAnsi"/>
          <w:b/>
          <w:bCs/>
          <w:sz w:val="3276"/>
          <w:szCs w:val="3276"/>
          <w:lang w:eastAsia="en-US"/>
        </w:rPr>
        <w:lastRenderedPageBreak/>
        <w:t>р</w:t>
      </w:r>
      <w:r>
        <w:rPr>
          <w:rFonts w:eastAsiaTheme="minorHAnsi"/>
          <w:b/>
          <w:bCs/>
          <w:sz w:val="3276"/>
          <w:szCs w:val="3276"/>
          <w:lang w:eastAsia="en-US"/>
        </w:rPr>
        <w:lastRenderedPageBreak/>
        <w:t>я</w:t>
      </w:r>
      <w:r>
        <w:rPr>
          <w:rFonts w:eastAsiaTheme="minorHAnsi"/>
          <w:b/>
          <w:bCs/>
          <w:sz w:val="3276"/>
          <w:szCs w:val="3276"/>
          <w:lang w:eastAsia="en-US"/>
        </w:rPr>
        <w:lastRenderedPageBreak/>
        <w:t>д</w:t>
      </w:r>
      <w:r>
        <w:rPr>
          <w:rFonts w:eastAsiaTheme="minorHAnsi"/>
          <w:b/>
          <w:bCs/>
          <w:sz w:val="3276"/>
          <w:szCs w:val="3276"/>
          <w:lang w:eastAsia="en-US"/>
        </w:rPr>
        <w:lastRenderedPageBreak/>
        <w:t>к</w:t>
      </w:r>
      <w:r>
        <w:rPr>
          <w:rFonts w:eastAsiaTheme="minorHAnsi"/>
          <w:b/>
          <w:bCs/>
          <w:sz w:val="3276"/>
          <w:szCs w:val="3276"/>
          <w:lang w:eastAsia="en-US"/>
        </w:rPr>
        <w:lastRenderedPageBreak/>
        <w:t>у</w:t>
      </w: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lastRenderedPageBreak/>
        <w:t xml:space="preserve">                           </w:t>
      </w:r>
      <w:r>
        <w:rPr>
          <w:rFonts w:ascii="Courier New" w:eastAsiaTheme="minorHAnsi" w:hAnsi="Courier New" w:cs="Courier New"/>
          <w:sz w:val="20"/>
          <w:szCs w:val="20"/>
          <w:lang w:eastAsia="en-US"/>
        </w:rPr>
        <w:t>Герб Амурской области</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w:t>
      </w:r>
      <w:r>
        <w:rPr>
          <w:rFonts w:ascii="Courier New" w:eastAsiaTheme="minorHAnsi" w:hAnsi="Courier New" w:cs="Courier New"/>
          <w:sz w:val="20"/>
          <w:szCs w:val="20"/>
          <w:lang w:eastAsia="en-US"/>
        </w:rPr>
        <w:t>МИНИСТЕРСТВО ФИНАНСОВ</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w:t>
      </w:r>
      <w:r>
        <w:rPr>
          <w:rFonts w:ascii="Courier New" w:eastAsiaTheme="minorHAnsi" w:hAnsi="Courier New" w:cs="Courier New"/>
          <w:sz w:val="20"/>
          <w:szCs w:val="20"/>
          <w:lang w:eastAsia="en-US"/>
        </w:rPr>
        <w:t>АМУРСКОЙ ОБЛАСТИ</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w:t>
      </w:r>
      <w:r>
        <w:rPr>
          <w:rFonts w:ascii="Courier New" w:eastAsiaTheme="minorHAnsi" w:hAnsi="Courier New" w:cs="Courier New"/>
          <w:sz w:val="20"/>
          <w:szCs w:val="20"/>
          <w:lang w:eastAsia="en-US"/>
        </w:rPr>
        <w:t>(</w:t>
      </w:r>
      <w:proofErr w:type="spellStart"/>
      <w:r>
        <w:rPr>
          <w:rFonts w:ascii="Courier New" w:eastAsiaTheme="minorHAnsi" w:hAnsi="Courier New" w:cs="Courier New"/>
          <w:sz w:val="20"/>
          <w:szCs w:val="20"/>
          <w:lang w:eastAsia="en-US"/>
        </w:rPr>
        <w:t>минфин</w:t>
      </w:r>
      <w:proofErr w:type="spellEnd"/>
      <w:r>
        <w:rPr>
          <w:rFonts w:ascii="Courier New" w:eastAsiaTheme="minorHAnsi" w:hAnsi="Courier New" w:cs="Courier New"/>
          <w:sz w:val="20"/>
          <w:szCs w:val="20"/>
          <w:lang w:eastAsia="en-US"/>
        </w:rPr>
        <w:t xml:space="preserve"> АО)</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w:t>
      </w:r>
      <w:r>
        <w:rPr>
          <w:rFonts w:ascii="Courier New" w:eastAsiaTheme="minorHAnsi" w:hAnsi="Courier New" w:cs="Courier New"/>
          <w:sz w:val="20"/>
          <w:szCs w:val="20"/>
          <w:lang w:eastAsia="en-US"/>
        </w:rPr>
        <w:t>ПРИКАЗ</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______________                                         N 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г. Благовещенск</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О принятии решения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о сокращении предоставления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межбюджетных трансфертов</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местным бюджетам из</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областного бюджета</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В   соответствии   со   </w:t>
      </w:r>
      <w:hyperlink r:id="rId15" w:history="1">
        <w:r>
          <w:rPr>
            <w:rFonts w:ascii="Courier New" w:eastAsiaTheme="minorHAnsi" w:hAnsi="Courier New" w:cs="Courier New"/>
            <w:b w:val="0"/>
            <w:bCs w:val="0"/>
            <w:color w:val="0000FF"/>
            <w:sz w:val="20"/>
            <w:szCs w:val="20"/>
            <w:lang w:eastAsia="en-US"/>
          </w:rPr>
          <w:t>статьей  306.3</w:t>
        </w:r>
      </w:hyperlink>
      <w:r>
        <w:rPr>
          <w:rFonts w:ascii="Courier New" w:eastAsiaTheme="minorHAnsi" w:hAnsi="Courier New" w:cs="Courier New"/>
          <w:b w:val="0"/>
          <w:bCs w:val="0"/>
          <w:sz w:val="20"/>
          <w:szCs w:val="20"/>
          <w:lang w:eastAsia="en-US"/>
        </w:rPr>
        <w:t xml:space="preserve">  Бюджетного  кодекса  Российской</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Федерации,         в         связи         с        выявлением        факта</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 на основании уведомления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(содержание нарушения, предусмотренного</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w:t>
      </w:r>
      <w:hyperlink r:id="rId16" w:history="1">
        <w:r>
          <w:rPr>
            <w:rFonts w:ascii="Courier New" w:eastAsiaTheme="minorHAnsi" w:hAnsi="Courier New" w:cs="Courier New"/>
            <w:b w:val="0"/>
            <w:bCs w:val="0"/>
            <w:color w:val="0000FF"/>
            <w:sz w:val="20"/>
            <w:szCs w:val="20"/>
            <w:lang w:eastAsia="en-US"/>
          </w:rPr>
          <w:t>главой 30</w:t>
        </w:r>
      </w:hyperlink>
      <w:r>
        <w:rPr>
          <w:rFonts w:ascii="Courier New" w:eastAsiaTheme="minorHAnsi" w:hAnsi="Courier New" w:cs="Courier New"/>
          <w:b w:val="0"/>
          <w:bCs w:val="0"/>
          <w:sz w:val="20"/>
          <w:szCs w:val="20"/>
          <w:lang w:eastAsia="en-US"/>
        </w:rPr>
        <w:t xml:space="preserve"> БК РФ)</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(наименование органа ГФК)</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поступившего в министерство финансов области "__" 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sz w:val="20"/>
          <w:szCs w:val="20"/>
          <w:lang w:eastAsia="en-US"/>
        </w:rPr>
        <w:t>приказываю:</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Исполнить      бюджетную      меру      принуждения     в     отношении</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(объекта контроля)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путем сокращения в 20__ году 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(наименование и код главного распорядителя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средств областного бюджета)</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предоставления ____________________________________________________________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(наименование и код классификации расходов</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соответствующего межбюджетного трансферта)</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___________________________________________________________________________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(объекта контроля)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на сумму ____________________ рублей.</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2. Отделу _____________________________________________________________</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 xml:space="preserve">                  (наименование курирующего структурного подразделения)</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министерства финансов области обеспечить внесение соответствующих изменений</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в сводную бюджетную роспись областного бюджета.</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Министр финансов</w:t>
      </w:r>
    </w:p>
    <w:p w:rsidR="00A02CF1" w:rsidRDefault="00A02CF1" w:rsidP="00A02CF1">
      <w:pPr>
        <w:pStyle w:val="1"/>
        <w:keepNext w:val="0"/>
        <w:autoSpaceDE w:val="0"/>
        <w:autoSpaceDN w:val="0"/>
        <w:adjustRightInd w:val="0"/>
        <w:jc w:val="both"/>
        <w:rPr>
          <w:rFonts w:ascii="Courier New" w:eastAsiaTheme="minorHAnsi" w:hAnsi="Courier New" w:cs="Courier New"/>
          <w:b w:val="0"/>
          <w:bCs w:val="0"/>
          <w:sz w:val="20"/>
          <w:szCs w:val="20"/>
          <w:lang w:eastAsia="en-US"/>
        </w:rPr>
      </w:pPr>
      <w:r>
        <w:rPr>
          <w:rFonts w:ascii="Courier New" w:eastAsiaTheme="minorHAnsi" w:hAnsi="Courier New" w:cs="Courier New"/>
          <w:b w:val="0"/>
          <w:bCs w:val="0"/>
          <w:sz w:val="20"/>
          <w:szCs w:val="20"/>
          <w:lang w:eastAsia="en-US"/>
        </w:rPr>
        <w:t>Амурской области                               ____________________________</w:t>
      </w: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02CF1" w:rsidRDefault="00A02CF1" w:rsidP="00A02CF1">
      <w:pPr>
        <w:autoSpaceDE w:val="0"/>
        <w:autoSpaceDN w:val="0"/>
        <w:adjustRightInd w:val="0"/>
        <w:ind w:firstLine="540"/>
        <w:jc w:val="both"/>
        <w:rPr>
          <w:rFonts w:eastAsiaTheme="minorHAnsi"/>
          <w:b/>
          <w:bCs/>
          <w:sz w:val="3276"/>
          <w:szCs w:val="3276"/>
          <w:lang w:eastAsia="en-US"/>
        </w:rPr>
      </w:pPr>
    </w:p>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p w:rsidR="00A66F4F" w:rsidRDefault="00A66F4F" w:rsidP="00C27E66"/>
    <w:sectPr w:rsidR="00A66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35"/>
    <w:rsid w:val="000016A2"/>
    <w:rsid w:val="00050A8F"/>
    <w:rsid w:val="00083DB7"/>
    <w:rsid w:val="000A5AB2"/>
    <w:rsid w:val="000A6C76"/>
    <w:rsid w:val="000C2476"/>
    <w:rsid w:val="000E383B"/>
    <w:rsid w:val="00127A7B"/>
    <w:rsid w:val="001555AB"/>
    <w:rsid w:val="00187B82"/>
    <w:rsid w:val="001E2227"/>
    <w:rsid w:val="002351CF"/>
    <w:rsid w:val="0025093E"/>
    <w:rsid w:val="003032F2"/>
    <w:rsid w:val="00396A33"/>
    <w:rsid w:val="003A4B0C"/>
    <w:rsid w:val="003A7D14"/>
    <w:rsid w:val="003D2530"/>
    <w:rsid w:val="003F422D"/>
    <w:rsid w:val="00415BC7"/>
    <w:rsid w:val="0042027B"/>
    <w:rsid w:val="00445A15"/>
    <w:rsid w:val="004B177C"/>
    <w:rsid w:val="004C0C87"/>
    <w:rsid w:val="004C5F6B"/>
    <w:rsid w:val="0057141A"/>
    <w:rsid w:val="00573EEF"/>
    <w:rsid w:val="00584873"/>
    <w:rsid w:val="005E5235"/>
    <w:rsid w:val="00625475"/>
    <w:rsid w:val="00632FEA"/>
    <w:rsid w:val="00643DE3"/>
    <w:rsid w:val="006649B4"/>
    <w:rsid w:val="0069696B"/>
    <w:rsid w:val="007631FE"/>
    <w:rsid w:val="00782447"/>
    <w:rsid w:val="007A704A"/>
    <w:rsid w:val="007B0425"/>
    <w:rsid w:val="00846D09"/>
    <w:rsid w:val="009466EA"/>
    <w:rsid w:val="009A7158"/>
    <w:rsid w:val="00A02CF1"/>
    <w:rsid w:val="00A66F4F"/>
    <w:rsid w:val="00B26C09"/>
    <w:rsid w:val="00B40721"/>
    <w:rsid w:val="00B53ABE"/>
    <w:rsid w:val="00B91E20"/>
    <w:rsid w:val="00BB0FB3"/>
    <w:rsid w:val="00BD47B5"/>
    <w:rsid w:val="00C13580"/>
    <w:rsid w:val="00C27E66"/>
    <w:rsid w:val="00C717CA"/>
    <w:rsid w:val="00C7569E"/>
    <w:rsid w:val="00C95B82"/>
    <w:rsid w:val="00D1741C"/>
    <w:rsid w:val="00D92F86"/>
    <w:rsid w:val="00DA6DBE"/>
    <w:rsid w:val="00DC4A93"/>
    <w:rsid w:val="00E3155D"/>
    <w:rsid w:val="00E57502"/>
    <w:rsid w:val="00EF0D80"/>
    <w:rsid w:val="00EF58E2"/>
    <w:rsid w:val="00F27326"/>
    <w:rsid w:val="00F352B9"/>
    <w:rsid w:val="00F428FF"/>
    <w:rsid w:val="00F51D3E"/>
    <w:rsid w:val="00F8495A"/>
    <w:rsid w:val="00FA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6C76"/>
    <w:pPr>
      <w:keepNext/>
      <w:jc w:val="center"/>
      <w:outlineLvl w:val="0"/>
    </w:pPr>
    <w:rPr>
      <w:b/>
      <w:bCs/>
      <w:sz w:val="32"/>
      <w:lang w:val="x-none" w:eastAsia="x-none"/>
    </w:rPr>
  </w:style>
  <w:style w:type="paragraph" w:styleId="2">
    <w:name w:val="heading 2"/>
    <w:basedOn w:val="a"/>
    <w:next w:val="a"/>
    <w:link w:val="20"/>
    <w:qFormat/>
    <w:rsid w:val="000A6C76"/>
    <w:pPr>
      <w:keepNext/>
      <w:jc w:val="center"/>
      <w:outlineLvl w:val="1"/>
    </w:pPr>
    <w:rPr>
      <w:b/>
      <w:bCs/>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C76"/>
    <w:rPr>
      <w:rFonts w:ascii="Times New Roman" w:eastAsia="Times New Roman" w:hAnsi="Times New Roman" w:cs="Times New Roman"/>
      <w:b/>
      <w:bCs/>
      <w:sz w:val="32"/>
      <w:szCs w:val="24"/>
      <w:lang w:val="x-none" w:eastAsia="x-none"/>
    </w:rPr>
  </w:style>
  <w:style w:type="character" w:customStyle="1" w:styleId="20">
    <w:name w:val="Заголовок 2 Знак"/>
    <w:basedOn w:val="a0"/>
    <w:link w:val="2"/>
    <w:rsid w:val="000A6C76"/>
    <w:rPr>
      <w:rFonts w:ascii="Times New Roman" w:eastAsia="Times New Roman" w:hAnsi="Times New Roman" w:cs="Times New Roman"/>
      <w:b/>
      <w:bCs/>
      <w:sz w:val="36"/>
      <w:szCs w:val="24"/>
      <w:lang w:val="x-none" w:eastAsia="x-none"/>
    </w:rPr>
  </w:style>
  <w:style w:type="paragraph" w:styleId="a3">
    <w:name w:val="No Spacing"/>
    <w:uiPriority w:val="1"/>
    <w:qFormat/>
    <w:rsid w:val="000A6C7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6C76"/>
    <w:rPr>
      <w:rFonts w:ascii="Tahoma" w:hAnsi="Tahoma" w:cs="Tahoma"/>
      <w:sz w:val="16"/>
      <w:szCs w:val="16"/>
    </w:rPr>
  </w:style>
  <w:style w:type="character" w:customStyle="1" w:styleId="a5">
    <w:name w:val="Текст выноски Знак"/>
    <w:basedOn w:val="a0"/>
    <w:link w:val="a4"/>
    <w:uiPriority w:val="99"/>
    <w:semiHidden/>
    <w:rsid w:val="000A6C76"/>
    <w:rPr>
      <w:rFonts w:ascii="Tahoma" w:eastAsia="Times New Roman" w:hAnsi="Tahoma" w:cs="Tahoma"/>
      <w:sz w:val="16"/>
      <w:szCs w:val="16"/>
      <w:lang w:eastAsia="ru-RU"/>
    </w:rPr>
  </w:style>
  <w:style w:type="character" w:styleId="a6">
    <w:name w:val="Strong"/>
    <w:qFormat/>
    <w:rsid w:val="00846D09"/>
    <w:rPr>
      <w:b/>
      <w:bCs/>
    </w:rPr>
  </w:style>
  <w:style w:type="paragraph" w:customStyle="1" w:styleId="ConsPlusNormal">
    <w:name w:val="ConsPlusNormal"/>
    <w:rsid w:val="004C0C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uiPriority w:val="99"/>
    <w:unhideWhenUsed/>
    <w:rsid w:val="00F27326"/>
    <w:rPr>
      <w:color w:val="0000FF" w:themeColor="hyperlink"/>
      <w:u w:val="single"/>
    </w:rPr>
  </w:style>
  <w:style w:type="paragraph" w:customStyle="1" w:styleId="ConsPlusNonformat">
    <w:name w:val="ConsPlusNonformat"/>
    <w:uiPriority w:val="99"/>
    <w:rsid w:val="00F2732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6C76"/>
    <w:pPr>
      <w:keepNext/>
      <w:jc w:val="center"/>
      <w:outlineLvl w:val="0"/>
    </w:pPr>
    <w:rPr>
      <w:b/>
      <w:bCs/>
      <w:sz w:val="32"/>
      <w:lang w:val="x-none" w:eastAsia="x-none"/>
    </w:rPr>
  </w:style>
  <w:style w:type="paragraph" w:styleId="2">
    <w:name w:val="heading 2"/>
    <w:basedOn w:val="a"/>
    <w:next w:val="a"/>
    <w:link w:val="20"/>
    <w:qFormat/>
    <w:rsid w:val="000A6C76"/>
    <w:pPr>
      <w:keepNext/>
      <w:jc w:val="center"/>
      <w:outlineLvl w:val="1"/>
    </w:pPr>
    <w:rPr>
      <w:b/>
      <w:bCs/>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C76"/>
    <w:rPr>
      <w:rFonts w:ascii="Times New Roman" w:eastAsia="Times New Roman" w:hAnsi="Times New Roman" w:cs="Times New Roman"/>
      <w:b/>
      <w:bCs/>
      <w:sz w:val="32"/>
      <w:szCs w:val="24"/>
      <w:lang w:val="x-none" w:eastAsia="x-none"/>
    </w:rPr>
  </w:style>
  <w:style w:type="character" w:customStyle="1" w:styleId="20">
    <w:name w:val="Заголовок 2 Знак"/>
    <w:basedOn w:val="a0"/>
    <w:link w:val="2"/>
    <w:rsid w:val="000A6C76"/>
    <w:rPr>
      <w:rFonts w:ascii="Times New Roman" w:eastAsia="Times New Roman" w:hAnsi="Times New Roman" w:cs="Times New Roman"/>
      <w:b/>
      <w:bCs/>
      <w:sz w:val="36"/>
      <w:szCs w:val="24"/>
      <w:lang w:val="x-none" w:eastAsia="x-none"/>
    </w:rPr>
  </w:style>
  <w:style w:type="paragraph" w:styleId="a3">
    <w:name w:val="No Spacing"/>
    <w:uiPriority w:val="1"/>
    <w:qFormat/>
    <w:rsid w:val="000A6C7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6C76"/>
    <w:rPr>
      <w:rFonts w:ascii="Tahoma" w:hAnsi="Tahoma" w:cs="Tahoma"/>
      <w:sz w:val="16"/>
      <w:szCs w:val="16"/>
    </w:rPr>
  </w:style>
  <w:style w:type="character" w:customStyle="1" w:styleId="a5">
    <w:name w:val="Текст выноски Знак"/>
    <w:basedOn w:val="a0"/>
    <w:link w:val="a4"/>
    <w:uiPriority w:val="99"/>
    <w:semiHidden/>
    <w:rsid w:val="000A6C76"/>
    <w:rPr>
      <w:rFonts w:ascii="Tahoma" w:eastAsia="Times New Roman" w:hAnsi="Tahoma" w:cs="Tahoma"/>
      <w:sz w:val="16"/>
      <w:szCs w:val="16"/>
      <w:lang w:eastAsia="ru-RU"/>
    </w:rPr>
  </w:style>
  <w:style w:type="character" w:styleId="a6">
    <w:name w:val="Strong"/>
    <w:qFormat/>
    <w:rsid w:val="00846D09"/>
    <w:rPr>
      <w:b/>
      <w:bCs/>
    </w:rPr>
  </w:style>
  <w:style w:type="paragraph" w:customStyle="1" w:styleId="ConsPlusNormal">
    <w:name w:val="ConsPlusNormal"/>
    <w:rsid w:val="004C0C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7">
    <w:name w:val="Hyperlink"/>
    <w:basedOn w:val="a0"/>
    <w:uiPriority w:val="99"/>
    <w:unhideWhenUsed/>
    <w:rsid w:val="00F27326"/>
    <w:rPr>
      <w:color w:val="0000FF" w:themeColor="hyperlink"/>
      <w:u w:val="single"/>
    </w:rPr>
  </w:style>
  <w:style w:type="paragraph" w:customStyle="1" w:styleId="ConsPlusNonformat">
    <w:name w:val="ConsPlusNonformat"/>
    <w:uiPriority w:val="99"/>
    <w:rsid w:val="00F2732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0F31D374A08CD7B934E7579388C35461AE02B279BAAB10C24F4B48250E85466225838F179F6510871C9806D4CE91EF432D76AA4E814R2C" TargetMode="External"/><Relationship Id="rId13" Type="http://schemas.openxmlformats.org/officeDocument/2006/relationships/hyperlink" Target="consultantplus://offline/ref=408EEC2B3631F153D6A40A4AD761824EC74C382B18F39632874A104D5CFC9AE393533B579B716362BC96563A0E87045DC96D7154EBD0H2pA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7A0F31D374A08CD7B934E7579388C35461AE02B279BAAB10C24F4B48250E85466225838F178F0510871C9806D4CE91EF432D76AA4E814R2C" TargetMode="External"/><Relationship Id="rId12" Type="http://schemas.openxmlformats.org/officeDocument/2006/relationships/hyperlink" Target="consultantplus://offline/ref=408EEC2B3631F153D6A40A4AD761824EC74C382B18F39632874A104D5CFC9AE393533B5095796162BC96563A0E87045DC96D7154EBD0H2pA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99F40F3FE1B79AEF22D8451F86ECFA8A29658213CF9FFCF02014D6FB4FAC76F85543F0FB905E157B6471075CDC20FFA353E0739465FW9fEC" TargetMode="External"/><Relationship Id="rId1" Type="http://schemas.openxmlformats.org/officeDocument/2006/relationships/customXml" Target="../customXml/item1.xml"/><Relationship Id="rId6" Type="http://schemas.openxmlformats.org/officeDocument/2006/relationships/hyperlink" Target="http://gorod.tynda.ru/" TargetMode="External"/><Relationship Id="rId11" Type="http://schemas.openxmlformats.org/officeDocument/2006/relationships/hyperlink" Target="consultantplus://offline/ref=408EEC2B3631F153D6A40A4AD761824EC74C382B18F39632874A104D5CFC9AE393533B5095796262BC96563A0E87045DC96D7154EBD0H2pAC" TargetMode="External"/><Relationship Id="rId5" Type="http://schemas.openxmlformats.org/officeDocument/2006/relationships/webSettings" Target="webSettings.xml"/><Relationship Id="rId15" Type="http://schemas.openxmlformats.org/officeDocument/2006/relationships/hyperlink" Target="consultantplus://offline/ref=899F40F3FE1B79AEF22D8451F86ECFA8A29658213CF9FFCF02014D6FB4FAC76F85543F0FB905E457B6471075CDC20FFA353E0739465FW9fEC" TargetMode="External"/><Relationship Id="rId10" Type="http://schemas.openxmlformats.org/officeDocument/2006/relationships/hyperlink" Target="consultantplus://offline/ref=408EEC2B3631F153D6A40A4AD761824EC74C382B18F39632874A104D5CFC9AE393533B579B766362BC96563A0E87045DC96D7154EBD0H2pAC" TargetMode="External"/><Relationship Id="rId4" Type="http://schemas.openxmlformats.org/officeDocument/2006/relationships/settings" Target="settings.xml"/><Relationship Id="rId9" Type="http://schemas.openxmlformats.org/officeDocument/2006/relationships/hyperlink" Target="consultantplus://offline/ref=408EEC2B3631F153D6A40A4AD761824EC74C382B18F39632874A104D5CFC9AE393533B5095796E62BC96563A0E87045DC96D7154EBD0H2pAC" TargetMode="External"/><Relationship Id="rId14" Type="http://schemas.openxmlformats.org/officeDocument/2006/relationships/hyperlink" Target="consultantplus://offline/ref=408EEC2B3631F153D6A40A4AD761824EC74C382B18F39632874A104D5CFC9AE393533B559C73626CE9CC463E47D00041C0726F57F5D02A9DH1p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D4010-EE5B-4893-BC77-D7683067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47</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N.I. Pavlova</cp:lastModifiedBy>
  <cp:revision>8</cp:revision>
  <cp:lastPrinted>2020-01-29T05:54:00Z</cp:lastPrinted>
  <dcterms:created xsi:type="dcterms:W3CDTF">2020-01-29T05:32:00Z</dcterms:created>
  <dcterms:modified xsi:type="dcterms:W3CDTF">2020-01-29T05:56:00Z</dcterms:modified>
</cp:coreProperties>
</file>