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4" w:rsidRDefault="00B62574" w:rsidP="00B625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74">
        <w:rPr>
          <w:rFonts w:ascii="Times New Roman" w:hAnsi="Times New Roman" w:cs="Times New Roman"/>
          <w:b/>
          <w:sz w:val="28"/>
          <w:szCs w:val="28"/>
        </w:rPr>
        <w:t>План мероприятий учреждений, подведомственных Управлению культуры</w:t>
      </w:r>
    </w:p>
    <w:p w:rsidR="00B62574" w:rsidRPr="00B62574" w:rsidRDefault="00B62574" w:rsidP="00B625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74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Тынды на </w:t>
      </w:r>
      <w:r w:rsidR="005F777F">
        <w:rPr>
          <w:rFonts w:ascii="Times New Roman" w:hAnsi="Times New Roman" w:cs="Times New Roman"/>
          <w:b/>
          <w:sz w:val="28"/>
          <w:szCs w:val="28"/>
        </w:rPr>
        <w:t>1 квартал 2022</w:t>
      </w:r>
      <w:r w:rsidRPr="00B6257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45ECE" w:rsidRPr="00572CA6" w:rsidRDefault="00545ECE" w:rsidP="0054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5247"/>
        <w:gridCol w:w="2835"/>
        <w:gridCol w:w="2269"/>
        <w:gridCol w:w="2552"/>
      </w:tblGrid>
      <w:tr w:rsidR="00545ECE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CE" w:rsidRPr="00572CA6" w:rsidRDefault="00545ECE" w:rsidP="00B6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45ECE" w:rsidRPr="00572CA6" w:rsidRDefault="00545ECE" w:rsidP="00B6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CE" w:rsidRPr="00572CA6" w:rsidRDefault="00545ECE" w:rsidP="00B6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CE" w:rsidRPr="00572CA6" w:rsidRDefault="00545ECE" w:rsidP="00B6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CE" w:rsidRPr="00572CA6" w:rsidRDefault="00545ECE" w:rsidP="00B6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CE" w:rsidRPr="00572CA6" w:rsidRDefault="00545ECE" w:rsidP="00B6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F777F" w:rsidRPr="00572CA6" w:rsidTr="00095D7C">
        <w:tc>
          <w:tcPr>
            <w:tcW w:w="1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7F" w:rsidRPr="00572CA6" w:rsidRDefault="005F777F" w:rsidP="005F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9585C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5C" w:rsidRPr="00095D7C" w:rsidRDefault="0049585C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03.01.-09.01.2022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5C" w:rsidRPr="00095D7C" w:rsidRDefault="0049585C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Спектакль для детской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5C" w:rsidRPr="00095D7C" w:rsidRDefault="0049585C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5C" w:rsidRPr="00095D7C" w:rsidRDefault="0049585C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5C" w:rsidRPr="00095D7C" w:rsidRDefault="0049585C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«Первый император России» (2022 год – год празднования 350-летие Петра 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ТЦ</w:t>
            </w:r>
            <w:r w:rsidRPr="008C1959">
              <w:rPr>
                <w:rFonts w:ascii="Times New Roman" w:hAnsi="Times New Roman" w:cs="Times New Roman"/>
                <w:bCs/>
                <w:sz w:val="24"/>
                <w:szCs w:val="24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8C1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ТЦ</w:t>
            </w:r>
            <w:r w:rsidRPr="008C1959">
              <w:rPr>
                <w:rFonts w:ascii="Times New Roman" w:hAnsi="Times New Roman" w:cs="Times New Roman"/>
                <w:bCs/>
                <w:sz w:val="24"/>
                <w:szCs w:val="24"/>
              </w:rPr>
              <w:t>ГБ</w:t>
            </w: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04.01- 10.01.2022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Показ мультфильмов новогодней тематики «Здравствуй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04.01-14.01.2022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  Новогодний переполох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04.01.2022-31.03.2022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Выставка-просмотр  «Наша пресса на все интересы».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05.01-09.01.2022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Конкурс загадок «Снежные загадки»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январь.2022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КВН   Всероссийской Юниор Лиги КВН в Амурской области «Юность БАМа»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 с использованием электронной презентации «Чудо рождественской ночи!»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05.01.2022-31.03.2022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«И нам дана одна на всех - планета хрупкая ЗЕМЛЯ».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05.01.2022-31.03.2022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«Мой край родной в стихах и прозе»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05.01.2022-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Выставка-экспозиция «Мы сыновья твои, </w:t>
            </w:r>
            <w:r w:rsidRPr="00FC08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Россия!» (А.Невский и др.</w:t>
            </w:r>
            <w:proofErr w:type="gramStart"/>
            <w:r w:rsidRPr="00FC0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hAnsi="Times New Roman" w:cs="Times New Roman"/>
                <w:sz w:val="24"/>
                <w:szCs w:val="24"/>
              </w:rPr>
              <w:t>ГБ ДО</w:t>
            </w:r>
          </w:p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05.01.2022-31.03.2022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«Я книги прочитал и с вами поделюсь» - выставка – совет.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ТЦГБ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 xml:space="preserve">Видео час «Зимний </w:t>
            </w:r>
            <w:proofErr w:type="spellStart"/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06-08.01.2022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Открытый мастер – класс Творческой мастерской «Радости» «Подарки Дедушки Мороза»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Час общения  «Давайте будем верить в чудеса!»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10.01-28.01.22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безопасности, Техника безопасности, Правила дорожного движения, 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террористических и других проявлений экстремизма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эвакуации учащихся на случай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2 смена:15.30-17.30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3 смена: 17.30-19.40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10.01-28.01.2022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безопасности, Техника безопасности, Правила дорожного движения, 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террористических и других проявлений экстремизма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эвакуации учащихся на случай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2 смена:15.30-17.30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3 смена: 17.30-19.40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7867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11.01-29.01.2022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Тематические и обзорные экскурсии по выставкам и  залам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«13 января – День российской печати». Выставка некоторых печатных СМИ на БАМе и о БАМе.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истории БАМа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«Памятные даты БАМа». Выставка-обзор юбилейных памятных дат БАМа в 2022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истории БАМа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150 лет назад в России начала работу служба погоды.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Музейный урок  «У природы нет плохой погоды».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«Доброе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10.00-15</w:t>
            </w: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российской печати</w:t>
            </w:r>
          </w:p>
          <w:p w:rsidR="00B64026" w:rsidRPr="008C1959" w:rsidRDefault="00B64026" w:rsidP="00B6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iCs/>
                <w:sz w:val="24"/>
                <w:szCs w:val="24"/>
              </w:rPr>
              <w:t>(Отмечается с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991 года в честь выхода первого </w:t>
            </w:r>
            <w:r w:rsidRPr="008C1959">
              <w:rPr>
                <w:rFonts w:ascii="Times New Roman" w:hAnsi="Times New Roman" w:cs="Times New Roman"/>
                <w:iCs/>
                <w:sz w:val="24"/>
                <w:szCs w:val="24"/>
              </w:rPr>
              <w:t>номера русской печатной газеты «Ведомости»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указу </w:t>
            </w:r>
            <w:r w:rsidRPr="008C1959">
              <w:rPr>
                <w:rFonts w:ascii="Times New Roman" w:hAnsi="Times New Roman" w:cs="Times New Roman"/>
                <w:iCs/>
                <w:sz w:val="24"/>
                <w:szCs w:val="24"/>
              </w:rPr>
              <w:t>Петра I в 1703 году)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8C1959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10.00-17</w:t>
            </w:r>
            <w:r w:rsidRPr="008C19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К 45-летию Амурской писательской организации. Лекция об А.А.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Побожем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(изыскателе БАМа) как об одном из ее основателей.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15.01.22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Выставка   «Лучшая работа полугодия по рисунку и живописи среди учащихся 5-8 классов»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Бамстроймеханизация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: от строительства до модернизации БАМа». Выставка об истории строительной организации БСМ.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истории БАМа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Лекция «Болезни сердечно – сосудистой системы»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4E331C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отчетный Концерт Хора ветеранов,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Черемшина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» и дуэта «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» «Зимушка – зима»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Григория Федосеева (писателя, геодезиста).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Музейный урок «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Улукиткан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– следопыт, охотник, верный товарищ» с просмотром отрывка из фильма по книге Г.А. Федосеева «Злой дух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Ямбуя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К 140-летию со дня рождения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П. Флоренского (1882 – 1937).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Музейная лекция «Жизненный подвиг П.А. Флоренского»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Спектакль для детской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22.01.2022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выпускников ОНИ (крупная форма, полифония)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10.00, 16.00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выставка-просмотр «И так она звалась Татьяной»</w:t>
            </w:r>
          </w:p>
          <w:p w:rsidR="00B64026" w:rsidRPr="003C564B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Дню Татьяны  и Российского студенчества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«Татьянин День» (Дню Татьяны).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3C564B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3C564B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«Яростный стройотряд». Театрализованная экскурсия для студентов с прослушиванием песен о БАМе.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 «Романсы в Татьянин день»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Ко Дню снятия блокады Ленинграда.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Музейная лекция  «Бессмертное мужество Ленинграда».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26.01.2022-11.02.2022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 «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Наш Сталинград...» (к 78-летию Сталинградской битвы).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«Блокадная книга» (Дню полного освобождения Ленинграда; для детей и подростков).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Видеосюжет « Радио в блокадном  Ленинграде»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C1959">
              <w:rPr>
                <w:color w:val="auto"/>
              </w:rPr>
              <w:t xml:space="preserve">МБУК </w:t>
            </w:r>
            <w:r>
              <w:rPr>
                <w:color w:val="auto"/>
              </w:rPr>
              <w:t>ТЦ</w:t>
            </w:r>
            <w:r w:rsidRPr="008C1959">
              <w:rPr>
                <w:color w:val="auto"/>
              </w:rPr>
              <w:t xml:space="preserve">ГБ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Видео коллаж: «Раз в крещенский вечерок девушки гадали…»  (Гадание на Рождество)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Default"/>
              <w:jc w:val="both"/>
              <w:rPr>
                <w:bCs/>
                <w:color w:val="auto"/>
              </w:rPr>
            </w:pPr>
            <w:r w:rsidRPr="008C1959">
              <w:rPr>
                <w:bCs/>
                <w:color w:val="auto"/>
              </w:rPr>
              <w:t xml:space="preserve">МБУК </w:t>
            </w:r>
            <w:r>
              <w:rPr>
                <w:bCs/>
                <w:color w:val="auto"/>
              </w:rPr>
              <w:t>ТЦ</w:t>
            </w:r>
            <w:r w:rsidRPr="008C1959">
              <w:rPr>
                <w:bCs/>
                <w:color w:val="auto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Выставка-портрет, посвященная творчеству </w:t>
            </w:r>
            <w:r w:rsidRPr="008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В.С.Высоцкого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Default"/>
              <w:jc w:val="both"/>
              <w:rPr>
                <w:bCs/>
                <w:color w:val="auto"/>
              </w:rPr>
            </w:pPr>
            <w:r w:rsidRPr="008C1959">
              <w:rPr>
                <w:bCs/>
                <w:color w:val="auto"/>
              </w:rPr>
              <w:lastRenderedPageBreak/>
              <w:t xml:space="preserve">МБУК </w:t>
            </w:r>
            <w:r>
              <w:rPr>
                <w:bCs/>
                <w:color w:val="auto"/>
              </w:rPr>
              <w:t>ТЦ</w:t>
            </w:r>
            <w:r w:rsidRPr="008C1959">
              <w:rPr>
                <w:bCs/>
                <w:color w:val="auto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946052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28.01.2022</w:t>
            </w:r>
          </w:p>
          <w:p w:rsidR="00946052" w:rsidRPr="00095D7C" w:rsidRDefault="00946052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выпускников   - фортепиано (полифония, крупная форма)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10.00, 16.00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52" w:rsidRPr="00095D7C" w:rsidRDefault="00946052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«Зеленая лампа»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70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ТЦГБ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572CA6" w:rsidRDefault="00B64026" w:rsidP="005F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01.02-26.02.2022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выставкам и  залам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01.02-10.02.2022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 благотворительной основе коллективного выхода трудных подростков на просмотр спектакля и </w:t>
            </w:r>
            <w:proofErr w:type="spell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кинофильмав</w:t>
            </w:r>
            <w:proofErr w:type="spell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операции «</w:t>
            </w:r>
            <w:proofErr w:type="spell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индивидуальному графику. </w:t>
            </w: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ПДН г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ынды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.2022-28.02. 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книги юбиляра «Кому на Руси жить хорошо» Н.А. Некрасова.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01.02.2020 , 8.15.2020 ,22.02.2020,29.02.2020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« Марьюшкин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«Азбука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Договорное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 буклетов  «Безопасная дорога»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водно-болотных угодий. Виртуальный показ «Кладовые солнца и воды».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круглосуточно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(1943 г.).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лекция «Рельсы БАМа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талинграду!» (история строительства Волжской рокады).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МБУК Музей истории БАМа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ЦПО «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сотрудника правоохранительных органов со школьниками на тему противодействия идеологии терроризма  и экстремизма.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959">
              <w:rPr>
                <w:rFonts w:ascii="Times New Roman" w:hAnsi="Times New Roman" w:cs="Times New Roman"/>
                <w:sz w:val="24"/>
                <w:szCs w:val="24"/>
              </w:rPr>
              <w:t>Медиа-беседа</w:t>
            </w:r>
            <w:proofErr w:type="spellEnd"/>
            <w:r w:rsidRPr="008C1959">
              <w:rPr>
                <w:rFonts w:ascii="Times New Roman" w:hAnsi="Times New Roman" w:cs="Times New Roman"/>
                <w:sz w:val="24"/>
                <w:szCs w:val="24"/>
              </w:rPr>
              <w:t xml:space="preserve"> «По праву разделённого страданья…» (Голос блокадного Ленинграда)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Default"/>
              <w:jc w:val="both"/>
              <w:rPr>
                <w:bCs/>
                <w:color w:val="auto"/>
              </w:rPr>
            </w:pPr>
            <w:r w:rsidRPr="008C1959">
              <w:rPr>
                <w:bCs/>
                <w:color w:val="auto"/>
              </w:rPr>
              <w:t xml:space="preserve">МБУК </w:t>
            </w:r>
            <w:r>
              <w:rPr>
                <w:bCs/>
                <w:color w:val="auto"/>
              </w:rPr>
              <w:t>ТЦ</w:t>
            </w:r>
            <w:r w:rsidRPr="008C1959">
              <w:rPr>
                <w:bCs/>
                <w:color w:val="auto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награждения Амурской области орденом Ленина (1967)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pStyle w:val="Default"/>
              <w:jc w:val="both"/>
              <w:rPr>
                <w:bCs/>
                <w:color w:val="auto"/>
              </w:rPr>
            </w:pPr>
            <w:r w:rsidRPr="008C1959">
              <w:rPr>
                <w:bCs/>
                <w:color w:val="auto"/>
              </w:rPr>
              <w:t xml:space="preserve">МБУК </w:t>
            </w:r>
            <w:r>
              <w:rPr>
                <w:bCs/>
                <w:color w:val="auto"/>
              </w:rPr>
              <w:t>ТЦ</w:t>
            </w:r>
            <w:r w:rsidRPr="008C1959">
              <w:rPr>
                <w:bCs/>
                <w:color w:val="auto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8C1959" w:rsidRDefault="00B64026" w:rsidP="00B6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(в этот день в 1724 году Петр I подписал указ об основании в России Академии наук)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лекция «Среди вечной мерзлоты» (о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Тындинской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мерзлотной станции).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09.02.2022 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Заседание МО ОЭДИ Открытый урок в классе гитары. Преп.  Горячев М.Г.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«В ритме тайги». Выставка творческих работ эвенкийской мастерицы М.С. Захаровой.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истории БАМа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12 .02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</w:t>
            </w:r>
            <w:proofErr w:type="spellStart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викторина «Закон РФ для несовершеннолетних»  (в  рамках операции «</w:t>
            </w:r>
            <w:proofErr w:type="spellStart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12 .02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библиотеку для «трудных подростков», для подростков, состоящих на </w:t>
            </w:r>
            <w:proofErr w:type="gramStart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ПДН  (в  рамках операции «</w:t>
            </w:r>
            <w:proofErr w:type="spellStart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МБУИ ДТ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мужества 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– живая память!</w:t>
            </w:r>
            <w:r w:rsidRPr="00FC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C0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FC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32-летию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вывода войск из Афганистана).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для учащихся младших классов  ко дню защитника Отечества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(по классам)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Открытый урок в классе гитары Ермолаев С.М.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Прослушивание выпускников – два произведения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17.02.2022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открытый урок: «Новые в аппликатуре принципы  современного аккордеониста»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«Доброе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ТЦГБ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час 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«Стоит на страже Родины солдат»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знаменательных событиях ВОВ для детей и подростков)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21 февраля - Международный день родного языка (отмечается с 2000 г. по инициативе ЮНЕСКО).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Музейный урок «Сказки эвенкийской бабушки».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 Открытый Зональный  конкурс юных исполнителей на народных инструментах «Музыкальный марафон»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19.02.2022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Концерт, посвящённый Дню Защитника Отечества.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школ с ветеранами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Вооруженных сил РФ.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МБУК Музей истории БАМа </w:t>
            </w: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«Звучи Родной язык» к Международному дню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«Зеленая лампа»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ТЦГБ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защитника отечества «Доблесть, мужество и честь»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защитника Отечества</w:t>
            </w:r>
          </w:p>
          <w:p w:rsidR="00B64026" w:rsidRPr="007F12D6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«Стоит на страже Родины солдат!» мероприятие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«Сибирские парни»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24-28.02.2022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Областной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музыкантов – исполнителей имени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М.Ф.Кнауф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-Каминской, г. Благовещенск («Народные», «Духовые и ударные инструменты»).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Благовещенск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«Ещё вчера». Выставка предметов быта 1970 – 1990 годов.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истории БАМа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25.02.2022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Прослушивание выпускников ОНИ (пьеса на фольклорной основе, этюд или виртуозная пьеса)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выпускников фортепианного отделения.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(Пьеса, этюд)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конец февраля, начало марта, 22 г.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Межрегиональный конкурс исполнителей на народных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инструментах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«Радуга Севера», 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Алдан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Алдан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572CA6" w:rsidRDefault="00B64026" w:rsidP="005F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C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01.03-31.03.2022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выставкам и залам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.2022-30.04.2022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«Книжные новинки».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>ГБ ДО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Выставка  рисунков учащихся  «Есть в марте день особый»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02.03.20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коллектива «Вдохновение»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Музейная гостиная «Фантастический мир Ивана Антоновича Ефремова».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зал Природы и викторина «Животные зоны БАМа».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«О, женщины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ТЦГБ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E5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Литературно-музыкальный 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«Пусть ваши лица светятся от счастья!»</w:t>
            </w:r>
            <w:r w:rsidRPr="00E5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детей младшего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E5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возраста).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ТЦГБ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мероприятие «Масленица пришла!»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«Масленица», чаепитие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05.03.22 г.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Концерт, посвящённый Международному Дню 8 Марта.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ДМШ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ДО ДМШ Н.П. Носова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презентация посвященная Дню 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ТЦГБ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FC08A7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«Женщина в творчестве». Выставка памяти Натальи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Овчаровой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мастера декоративно-прикладного творчества.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истории БАМа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08.03.20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  Городской конкурс «Авто леди!»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ЦПО «Семья».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 «Преданья старины глубокой».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 Коктебеля каменная грива…». Выставка фотографий к восьмой годовщине воссоединения Крыма и Севастополя с Россией.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 10.00 до 14.00,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с 15.00 до18.00 (суббота до 19.00)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Акция в рамках проведения ЦПО «Семья».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посещение музея детьми с ближайшими родственниками.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этап конкурса «Живая классика» (среди школьников города).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ГБ </w:t>
            </w:r>
            <w:proofErr w:type="gramStart"/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12-20.02.2022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присоединения Крыма к России «Возвращение домой» информационный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ГБ </w:t>
            </w:r>
            <w:proofErr w:type="gramStart"/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14-15.03.22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и Крым»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учащихся «Рисуем сказочный образ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«С семьи начинается жизнь человека» (в рамках  операции «Семья»).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МБУК ГБ </w:t>
            </w:r>
            <w:proofErr w:type="gramStart"/>
            <w:r w:rsidRPr="00FE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FE6303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287934" w:rsidRDefault="00B64026" w:rsidP="00B640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21 марта – Всемирный день поэзии.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Музейная лекция о бочке Диогена и о литературной студии «Звено».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Общегородской митинг, посвящённый воссоединению Крыма и Севастополя с Россией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Договорное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7867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Выставка-обзор «Чтоб хорош был урожай, эти книги почитай»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МБУК ГБ </w:t>
            </w:r>
            <w:proofErr w:type="gramStart"/>
            <w:r w:rsidRPr="00FE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287934" w:rsidRDefault="00786726" w:rsidP="00103D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детской аудитории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Спектакль для взрослой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конкурс «Шоу авангардной моды»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«Дети рисуют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 ДО ДХШ Одинцова Н.М.</w:t>
            </w:r>
          </w:p>
        </w:tc>
      </w:tr>
      <w:tr w:rsidR="007867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47748C" w:rsidRDefault="00786726" w:rsidP="0010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47748C" w:rsidRDefault="00786726" w:rsidP="0010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 w:rsidRPr="00477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Албазинской</w:t>
            </w:r>
            <w:proofErr w:type="spellEnd"/>
            <w:r w:rsidRPr="00477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иконы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Божией матери «Слово Плоть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как символ единения жителей Приамурья (1895) информационный час для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8C1959" w:rsidRDefault="00786726" w:rsidP="00103D10">
            <w:pPr>
              <w:pStyle w:val="Default"/>
              <w:jc w:val="both"/>
              <w:rPr>
                <w:bCs/>
                <w:color w:val="auto"/>
              </w:rPr>
            </w:pPr>
            <w:r w:rsidRPr="008C1959">
              <w:rPr>
                <w:bCs/>
                <w:color w:val="auto"/>
              </w:rPr>
              <w:t xml:space="preserve">МБУК </w:t>
            </w:r>
            <w:r>
              <w:rPr>
                <w:bCs/>
                <w:color w:val="auto"/>
              </w:rPr>
              <w:t>ТЦ</w:t>
            </w:r>
            <w:r w:rsidRPr="008C1959">
              <w:rPr>
                <w:bCs/>
                <w:color w:val="auto"/>
              </w:rPr>
              <w:t>ГБ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8C1959" w:rsidRDefault="00786726" w:rsidP="0010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287934" w:rsidRDefault="00786726" w:rsidP="00103D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7867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Детской и юношеской книги:</w:t>
            </w:r>
          </w:p>
          <w:p w:rsidR="00786726" w:rsidRPr="00FE6303" w:rsidRDefault="00786726" w:rsidP="00103D1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63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 по страницам детских стихов Н. А. Некрасова «Не без добрых душ на свете»;</w:t>
            </w:r>
          </w:p>
          <w:p w:rsidR="00786726" w:rsidRPr="00FE6303" w:rsidRDefault="00786726" w:rsidP="00103D1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03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развал «Фейерверк детских книг»;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МБУК ГБ </w:t>
            </w:r>
            <w:proofErr w:type="gramStart"/>
            <w:r w:rsidRPr="00FE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FE6303" w:rsidRDefault="00786726" w:rsidP="00103D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26" w:rsidRPr="00287934" w:rsidRDefault="00786726" w:rsidP="00103D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28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ТЦГБ</w:t>
            </w:r>
            <w:r w:rsidRPr="00287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Ковалева Т.В.</w:t>
            </w:r>
          </w:p>
        </w:tc>
      </w:tr>
      <w:tr w:rsidR="00B64026" w:rsidRPr="00572CA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театра.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лекция «Театр в рабочей спецовке»  (о театре Анатолия  </w:t>
            </w:r>
            <w:proofErr w:type="spell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Музей истории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БАМа Бондаренко А.В.</w:t>
            </w:r>
          </w:p>
        </w:tc>
      </w:tr>
      <w:tr w:rsidR="00B6402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«Проводы Зимы»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25-летия БАМа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МБУИ ДТ Стрелец С.Е.</w:t>
            </w:r>
          </w:p>
        </w:tc>
      </w:tr>
      <w:tr w:rsidR="00B64026" w:rsidTr="00095D7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28.03.20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Массовое гуляние «Проводы зимы»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ГДК «Русь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6" w:rsidRPr="00095D7C" w:rsidRDefault="00B64026" w:rsidP="00095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C">
              <w:rPr>
                <w:rFonts w:ascii="Times New Roman" w:hAnsi="Times New Roman" w:cs="Times New Roman"/>
                <w:sz w:val="24"/>
                <w:szCs w:val="24"/>
              </w:rPr>
              <w:t>Директор МАУК ГДК «Русь» Буланова А. В.</w:t>
            </w:r>
          </w:p>
        </w:tc>
      </w:tr>
    </w:tbl>
    <w:p w:rsidR="005F777F" w:rsidRDefault="005F777F" w:rsidP="005F7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082E" w:rsidRDefault="003A082E" w:rsidP="005A48A5"/>
    <w:sectPr w:rsidR="003A082E" w:rsidSect="00545E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3FB"/>
    <w:multiLevelType w:val="hybridMultilevel"/>
    <w:tmpl w:val="F6C6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8EF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5E0A"/>
    <w:multiLevelType w:val="hybridMultilevel"/>
    <w:tmpl w:val="83FE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54D7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A0860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40D9"/>
    <w:multiLevelType w:val="hybridMultilevel"/>
    <w:tmpl w:val="10A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6171"/>
    <w:multiLevelType w:val="hybridMultilevel"/>
    <w:tmpl w:val="10A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3C5D"/>
    <w:multiLevelType w:val="hybridMultilevel"/>
    <w:tmpl w:val="FDC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D3C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2788D"/>
    <w:multiLevelType w:val="hybridMultilevel"/>
    <w:tmpl w:val="A26A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6320"/>
    <w:multiLevelType w:val="hybridMultilevel"/>
    <w:tmpl w:val="68F2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7101"/>
    <w:multiLevelType w:val="hybridMultilevel"/>
    <w:tmpl w:val="1D5A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624DD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91A0B"/>
    <w:multiLevelType w:val="hybridMultilevel"/>
    <w:tmpl w:val="10A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A44FB"/>
    <w:multiLevelType w:val="hybridMultilevel"/>
    <w:tmpl w:val="0DA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E4EE0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142E7"/>
    <w:multiLevelType w:val="hybridMultilevel"/>
    <w:tmpl w:val="10A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60F41"/>
    <w:multiLevelType w:val="hybridMultilevel"/>
    <w:tmpl w:val="C2E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90787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E7D7B"/>
    <w:multiLevelType w:val="hybridMultilevel"/>
    <w:tmpl w:val="E1A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3D79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654EC"/>
    <w:multiLevelType w:val="hybridMultilevel"/>
    <w:tmpl w:val="450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67B6E"/>
    <w:multiLevelType w:val="hybridMultilevel"/>
    <w:tmpl w:val="A730715A"/>
    <w:lvl w:ilvl="0" w:tplc="8A52E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A2053"/>
    <w:multiLevelType w:val="hybridMultilevel"/>
    <w:tmpl w:val="E024579A"/>
    <w:lvl w:ilvl="0" w:tplc="063449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55A6C"/>
    <w:multiLevelType w:val="hybridMultilevel"/>
    <w:tmpl w:val="D480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442BA"/>
    <w:multiLevelType w:val="hybridMultilevel"/>
    <w:tmpl w:val="FDC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F0A21"/>
    <w:multiLevelType w:val="hybridMultilevel"/>
    <w:tmpl w:val="2DD00186"/>
    <w:lvl w:ilvl="0" w:tplc="F3F493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9"/>
  </w:num>
  <w:num w:numId="5">
    <w:abstractNumId w:val="26"/>
  </w:num>
  <w:num w:numId="6">
    <w:abstractNumId w:val="17"/>
  </w:num>
  <w:num w:numId="7">
    <w:abstractNumId w:val="24"/>
  </w:num>
  <w:num w:numId="8">
    <w:abstractNumId w:val="25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9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1"/>
  </w:num>
  <w:num w:numId="19">
    <w:abstractNumId w:val="15"/>
  </w:num>
  <w:num w:numId="20">
    <w:abstractNumId w:val="12"/>
  </w:num>
  <w:num w:numId="21">
    <w:abstractNumId w:val="23"/>
  </w:num>
  <w:num w:numId="22">
    <w:abstractNumId w:val="18"/>
  </w:num>
  <w:num w:numId="23">
    <w:abstractNumId w:val="4"/>
  </w:num>
  <w:num w:numId="24">
    <w:abstractNumId w:val="3"/>
  </w:num>
  <w:num w:numId="25">
    <w:abstractNumId w:val="0"/>
  </w:num>
  <w:num w:numId="26">
    <w:abstractNumId w:val="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5ECE"/>
    <w:rsid w:val="00046BEF"/>
    <w:rsid w:val="00093886"/>
    <w:rsid w:val="00095D7C"/>
    <w:rsid w:val="001358C0"/>
    <w:rsid w:val="00151CDB"/>
    <w:rsid w:val="001E1B89"/>
    <w:rsid w:val="00242EE4"/>
    <w:rsid w:val="00247F8F"/>
    <w:rsid w:val="003A082E"/>
    <w:rsid w:val="004570F6"/>
    <w:rsid w:val="0049585C"/>
    <w:rsid w:val="004C2044"/>
    <w:rsid w:val="004E331C"/>
    <w:rsid w:val="00545ECE"/>
    <w:rsid w:val="005A48A5"/>
    <w:rsid w:val="005F777F"/>
    <w:rsid w:val="006E7F38"/>
    <w:rsid w:val="00723407"/>
    <w:rsid w:val="00730E20"/>
    <w:rsid w:val="007826C7"/>
    <w:rsid w:val="00786726"/>
    <w:rsid w:val="007C635B"/>
    <w:rsid w:val="008E2B07"/>
    <w:rsid w:val="00946052"/>
    <w:rsid w:val="009B3303"/>
    <w:rsid w:val="00A17AE7"/>
    <w:rsid w:val="00A22538"/>
    <w:rsid w:val="00A36FAC"/>
    <w:rsid w:val="00AF0A7E"/>
    <w:rsid w:val="00AF7856"/>
    <w:rsid w:val="00B62574"/>
    <w:rsid w:val="00B64026"/>
    <w:rsid w:val="00BC185B"/>
    <w:rsid w:val="00CC5872"/>
    <w:rsid w:val="00E0305B"/>
    <w:rsid w:val="00E82A53"/>
    <w:rsid w:val="00E94BB9"/>
    <w:rsid w:val="00EB0DD6"/>
    <w:rsid w:val="00FB2B35"/>
    <w:rsid w:val="00FD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BEF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A36FA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62574"/>
    <w:rPr>
      <w:rFonts w:eastAsiaTheme="minorEastAsia"/>
      <w:lang w:eastAsia="ru-RU"/>
    </w:rPr>
  </w:style>
  <w:style w:type="paragraph" w:customStyle="1" w:styleId="Default">
    <w:name w:val="Default"/>
    <w:uiPriority w:val="99"/>
    <w:rsid w:val="00B6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basedOn w:val="a0"/>
    <w:rsid w:val="005F777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5F7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F777F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5F77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9"/>
    <w:rsid w:val="005F777F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a">
    <w:name w:val="footer"/>
    <w:basedOn w:val="a"/>
    <w:link w:val="ab"/>
    <w:uiPriority w:val="99"/>
    <w:unhideWhenUsed/>
    <w:rsid w:val="005F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777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77F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5F7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555</cp:lastModifiedBy>
  <cp:revision>10</cp:revision>
  <dcterms:created xsi:type="dcterms:W3CDTF">2021-09-15T23:53:00Z</dcterms:created>
  <dcterms:modified xsi:type="dcterms:W3CDTF">2021-11-30T07:12:00Z</dcterms:modified>
</cp:coreProperties>
</file>