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CE1" w:rsidRPr="00785EC0" w:rsidRDefault="00031561" w:rsidP="00785EC0">
      <w:pPr>
        <w:pStyle w:val="10"/>
        <w:widowControl w:val="0"/>
        <w:jc w:val="center"/>
        <w:rPr>
          <w:color w:val="000000"/>
          <w:sz w:val="32"/>
          <w:szCs w:val="32"/>
        </w:rPr>
      </w:pPr>
      <w:r w:rsidRPr="00594FD7">
        <w:rPr>
          <w:color w:val="000000"/>
          <w:sz w:val="32"/>
          <w:szCs w:val="32"/>
        </w:rPr>
        <w:t xml:space="preserve">                                                                                                             </w:t>
      </w:r>
    </w:p>
    <w:p w:rsidR="00CF009D" w:rsidRDefault="00AB4BD7">
      <w:pPr>
        <w:pStyle w:val="10"/>
        <w:jc w:val="center"/>
        <w:rPr>
          <w:sz w:val="32"/>
          <w:szCs w:val="32"/>
        </w:rPr>
      </w:pPr>
      <w:r>
        <w:rPr>
          <w:sz w:val="32"/>
          <w:szCs w:val="32"/>
        </w:rPr>
        <w:t>РОССИЙСКАЯ ФЕДЕРАЦИЯ</w:t>
      </w:r>
    </w:p>
    <w:p w:rsidR="00CF009D" w:rsidRDefault="00AB4BD7">
      <w:pPr>
        <w:pStyle w:val="10"/>
        <w:jc w:val="center"/>
        <w:rPr>
          <w:sz w:val="16"/>
          <w:szCs w:val="16"/>
        </w:rPr>
      </w:pPr>
      <w:r>
        <w:rPr>
          <w:sz w:val="28"/>
          <w:szCs w:val="28"/>
        </w:rPr>
        <w:t>АМУРСКАЯ ОБЛАСТЬ</w:t>
      </w:r>
    </w:p>
    <w:p w:rsidR="00CF009D" w:rsidRDefault="00CF009D" w:rsidP="00591BE6">
      <w:pPr>
        <w:pStyle w:val="10"/>
      </w:pPr>
    </w:p>
    <w:p w:rsidR="00CF009D" w:rsidRDefault="00AB4BD7">
      <w:pPr>
        <w:pStyle w:val="10"/>
        <w:jc w:val="center"/>
        <w:rPr>
          <w:sz w:val="16"/>
          <w:szCs w:val="16"/>
        </w:rPr>
      </w:pPr>
      <w:r>
        <w:rPr>
          <w:noProof/>
        </w:rPr>
        <w:drawing>
          <wp:inline distT="0" distB="0" distL="114300" distR="114300">
            <wp:extent cx="342900" cy="438150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F009D" w:rsidRDefault="00CF009D">
      <w:pPr>
        <w:pStyle w:val="10"/>
        <w:jc w:val="center"/>
        <w:rPr>
          <w:sz w:val="16"/>
          <w:szCs w:val="16"/>
        </w:rPr>
      </w:pPr>
    </w:p>
    <w:p w:rsidR="00CF009D" w:rsidRDefault="00AB4BD7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 </w:t>
      </w:r>
      <w:proofErr w:type="gramStart"/>
      <w:r>
        <w:rPr>
          <w:sz w:val="28"/>
          <w:szCs w:val="28"/>
        </w:rPr>
        <w:t>Ы</w:t>
      </w:r>
      <w:proofErr w:type="gramEnd"/>
      <w:r>
        <w:rPr>
          <w:sz w:val="28"/>
          <w:szCs w:val="28"/>
        </w:rPr>
        <w:t xml:space="preserve"> Н Д И Н С К А Я  Г О Р О Д С К А Я  Д У М А</w:t>
      </w:r>
    </w:p>
    <w:p w:rsidR="00CF009D" w:rsidRDefault="001C1624">
      <w:pPr>
        <w:pStyle w:val="1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седьмой </w:t>
      </w:r>
      <w:r w:rsidR="00AB4BD7">
        <w:rPr>
          <w:sz w:val="32"/>
          <w:szCs w:val="32"/>
        </w:rPr>
        <w:t>созыв</w:t>
      </w:r>
    </w:p>
    <w:p w:rsidR="00CF009D" w:rsidRDefault="00CF009D">
      <w:pPr>
        <w:pStyle w:val="10"/>
        <w:jc w:val="center"/>
        <w:rPr>
          <w:sz w:val="16"/>
          <w:szCs w:val="16"/>
        </w:rPr>
      </w:pPr>
    </w:p>
    <w:p w:rsidR="00CF009D" w:rsidRPr="00594FD7" w:rsidRDefault="00AB4BD7">
      <w:pPr>
        <w:pStyle w:val="10"/>
        <w:jc w:val="center"/>
        <w:rPr>
          <w:b/>
          <w:sz w:val="36"/>
          <w:szCs w:val="36"/>
        </w:rPr>
      </w:pPr>
      <w:proofErr w:type="gramStart"/>
      <w:r w:rsidRPr="00594FD7">
        <w:rPr>
          <w:b/>
          <w:sz w:val="36"/>
          <w:szCs w:val="36"/>
        </w:rPr>
        <w:t>Р</w:t>
      </w:r>
      <w:proofErr w:type="gramEnd"/>
      <w:r w:rsidRPr="00594FD7">
        <w:rPr>
          <w:b/>
          <w:sz w:val="36"/>
          <w:szCs w:val="36"/>
        </w:rPr>
        <w:t xml:space="preserve"> Е Ш Е Н И Е</w:t>
      </w:r>
    </w:p>
    <w:p w:rsidR="00CF009D" w:rsidRDefault="00CF009D">
      <w:pPr>
        <w:pStyle w:val="10"/>
        <w:rPr>
          <w:b/>
          <w:sz w:val="20"/>
          <w:szCs w:val="20"/>
        </w:rPr>
      </w:pPr>
    </w:p>
    <w:tbl>
      <w:tblPr>
        <w:tblStyle w:val="a5"/>
        <w:tblW w:w="6317" w:type="dxa"/>
        <w:tblInd w:w="-106" w:type="dxa"/>
        <w:tblLayout w:type="fixed"/>
        <w:tblLook w:val="0000"/>
      </w:tblPr>
      <w:tblGrid>
        <w:gridCol w:w="6317"/>
      </w:tblGrid>
      <w:tr w:rsidR="00CF009D" w:rsidTr="006E5C6E">
        <w:trPr>
          <w:trHeight w:val="1856"/>
        </w:trPr>
        <w:tc>
          <w:tcPr>
            <w:tcW w:w="6317" w:type="dxa"/>
          </w:tcPr>
          <w:p w:rsidR="00CF009D" w:rsidRPr="002732A7" w:rsidRDefault="00AB4BD7" w:rsidP="002732A7">
            <w:pPr>
              <w:pStyle w:val="10"/>
              <w:jc w:val="both"/>
              <w:rPr>
                <w:spacing w:val="-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 нормативном правовом акте города Тынды «О внесении изменений в нормативный правовой акт города Тынды от </w:t>
            </w:r>
            <w:r w:rsidR="00AE566F">
              <w:rPr>
                <w:sz w:val="28"/>
                <w:szCs w:val="28"/>
              </w:rPr>
              <w:t>12.12.2020</w:t>
            </w:r>
            <w:r>
              <w:rPr>
                <w:sz w:val="28"/>
                <w:szCs w:val="28"/>
              </w:rPr>
              <w:t xml:space="preserve"> №</w:t>
            </w:r>
            <w:r w:rsidR="00AE566F">
              <w:rPr>
                <w:sz w:val="28"/>
                <w:szCs w:val="28"/>
              </w:rPr>
              <w:t>37</w:t>
            </w:r>
            <w:r>
              <w:rPr>
                <w:sz w:val="28"/>
                <w:szCs w:val="28"/>
              </w:rPr>
              <w:t>-НПА «</w:t>
            </w:r>
            <w:r w:rsidR="00AE566F" w:rsidRPr="006024EB">
              <w:rPr>
                <w:sz w:val="28"/>
                <w:szCs w:val="28"/>
              </w:rPr>
              <w:t xml:space="preserve">Прогнозный план </w:t>
            </w:r>
            <w:r w:rsidR="00AE566F" w:rsidRPr="006024EB">
              <w:rPr>
                <w:spacing w:val="-2"/>
                <w:sz w:val="28"/>
                <w:szCs w:val="28"/>
              </w:rPr>
              <w:t xml:space="preserve">приватизации муниципального </w:t>
            </w:r>
            <w:r w:rsidR="00AE566F" w:rsidRPr="006024EB">
              <w:rPr>
                <w:sz w:val="28"/>
                <w:szCs w:val="28"/>
              </w:rPr>
              <w:t xml:space="preserve">имущества </w:t>
            </w:r>
            <w:r w:rsidR="00AE566F" w:rsidRPr="006024EB">
              <w:rPr>
                <w:spacing w:val="-1"/>
                <w:sz w:val="28"/>
                <w:szCs w:val="28"/>
              </w:rPr>
              <w:t>города Тынды</w:t>
            </w:r>
            <w:r w:rsidR="002732A7">
              <w:rPr>
                <w:spacing w:val="-1"/>
                <w:sz w:val="28"/>
                <w:szCs w:val="28"/>
              </w:rPr>
              <w:t xml:space="preserve"> </w:t>
            </w:r>
            <w:r w:rsidR="00AE566F" w:rsidRPr="006024EB">
              <w:rPr>
                <w:spacing w:val="-1"/>
                <w:sz w:val="28"/>
                <w:szCs w:val="28"/>
              </w:rPr>
              <w:t>на 20</w:t>
            </w:r>
            <w:r w:rsidR="00AE566F">
              <w:rPr>
                <w:spacing w:val="-1"/>
                <w:sz w:val="28"/>
                <w:szCs w:val="28"/>
              </w:rPr>
              <w:t xml:space="preserve">21 </w:t>
            </w:r>
            <w:r w:rsidR="00AE566F" w:rsidRPr="006024EB">
              <w:rPr>
                <w:spacing w:val="-1"/>
                <w:sz w:val="28"/>
                <w:szCs w:val="28"/>
              </w:rPr>
              <w:t>год</w:t>
            </w:r>
            <w:r w:rsidR="00AE566F">
              <w:rPr>
                <w:spacing w:val="-1"/>
                <w:sz w:val="28"/>
                <w:szCs w:val="28"/>
              </w:rPr>
              <w:t xml:space="preserve"> и плановый период 2022 и 2023 годов</w:t>
            </w:r>
            <w:r>
              <w:rPr>
                <w:sz w:val="28"/>
                <w:szCs w:val="28"/>
              </w:rPr>
              <w:t xml:space="preserve">», принятый решением Тындинской городской Думы от </w:t>
            </w:r>
            <w:r w:rsidR="00AE566F">
              <w:rPr>
                <w:sz w:val="28"/>
                <w:szCs w:val="28"/>
              </w:rPr>
              <w:t>12.12.2020</w:t>
            </w:r>
            <w:r>
              <w:rPr>
                <w:sz w:val="28"/>
                <w:szCs w:val="28"/>
              </w:rPr>
              <w:t xml:space="preserve"> №</w:t>
            </w:r>
            <w:r w:rsidR="00AE566F">
              <w:rPr>
                <w:sz w:val="28"/>
                <w:szCs w:val="28"/>
              </w:rPr>
              <w:t>292</w:t>
            </w:r>
            <w:r>
              <w:rPr>
                <w:sz w:val="28"/>
                <w:szCs w:val="28"/>
              </w:rPr>
              <w:t>-Р-ТГД-VII</w:t>
            </w:r>
            <w:r w:rsidR="00C86E71">
              <w:rPr>
                <w:sz w:val="28"/>
                <w:szCs w:val="28"/>
              </w:rPr>
              <w:t>»</w:t>
            </w:r>
          </w:p>
        </w:tc>
      </w:tr>
    </w:tbl>
    <w:p w:rsidR="00591BE6" w:rsidRDefault="00591BE6">
      <w:pPr>
        <w:pStyle w:val="10"/>
        <w:ind w:firstLine="720"/>
        <w:jc w:val="both"/>
        <w:rPr>
          <w:sz w:val="28"/>
          <w:szCs w:val="28"/>
        </w:rPr>
      </w:pPr>
    </w:p>
    <w:p w:rsidR="00CF009D" w:rsidRDefault="00AB4BD7">
      <w:pPr>
        <w:pStyle w:val="1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21.12.2001 №178-ФЗ «О приватизации государственного и муниципального имущества», Уставом города Тынды, Положением «О порядке и условиях приватизации муниципального имущества города Тынды», утвержденным решением Тындинской городской Думы от 17.05.2012 №482, Тындинская городская Дума </w:t>
      </w:r>
      <w:proofErr w:type="gramEnd"/>
    </w:p>
    <w:p w:rsidR="00CF009D" w:rsidRDefault="00CF009D">
      <w:pPr>
        <w:pStyle w:val="10"/>
        <w:ind w:firstLine="720"/>
        <w:jc w:val="both"/>
        <w:rPr>
          <w:sz w:val="28"/>
          <w:szCs w:val="28"/>
        </w:rPr>
      </w:pPr>
    </w:p>
    <w:p w:rsidR="00CF009D" w:rsidRPr="006E5C6E" w:rsidRDefault="00AB4BD7">
      <w:pPr>
        <w:pStyle w:val="10"/>
        <w:jc w:val="both"/>
        <w:rPr>
          <w:b/>
          <w:sz w:val="28"/>
          <w:szCs w:val="28"/>
        </w:rPr>
      </w:pPr>
      <w:r w:rsidRPr="006E5C6E">
        <w:rPr>
          <w:b/>
          <w:sz w:val="28"/>
          <w:szCs w:val="28"/>
        </w:rPr>
        <w:t>РЕШИЛА:</w:t>
      </w:r>
    </w:p>
    <w:p w:rsidR="00CF009D" w:rsidRDefault="00AB4BD7">
      <w:pPr>
        <w:pStyle w:val="10"/>
        <w:tabs>
          <w:tab w:val="left" w:pos="45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Принять нормативный правовой акт города Тынды «</w:t>
      </w:r>
      <w:r w:rsidR="00AE566F">
        <w:rPr>
          <w:sz w:val="28"/>
          <w:szCs w:val="28"/>
        </w:rPr>
        <w:t>О внесении изменений в нормативный правовой акт города Тынды от 12.12.2020 №37-НПА «</w:t>
      </w:r>
      <w:r w:rsidR="00AE566F" w:rsidRPr="006024EB">
        <w:rPr>
          <w:sz w:val="28"/>
          <w:szCs w:val="28"/>
        </w:rPr>
        <w:t xml:space="preserve">Прогнозный план </w:t>
      </w:r>
      <w:r w:rsidR="00AE566F" w:rsidRPr="006024EB">
        <w:rPr>
          <w:spacing w:val="-2"/>
          <w:sz w:val="28"/>
          <w:szCs w:val="28"/>
        </w:rPr>
        <w:t xml:space="preserve">приватизации муниципального </w:t>
      </w:r>
      <w:r w:rsidR="00AE566F" w:rsidRPr="006024EB">
        <w:rPr>
          <w:sz w:val="28"/>
          <w:szCs w:val="28"/>
        </w:rPr>
        <w:t xml:space="preserve">имущества </w:t>
      </w:r>
      <w:r w:rsidR="00AE566F" w:rsidRPr="006024EB">
        <w:rPr>
          <w:spacing w:val="-1"/>
          <w:sz w:val="28"/>
          <w:szCs w:val="28"/>
        </w:rPr>
        <w:t>города Тынды на 20</w:t>
      </w:r>
      <w:r w:rsidR="00AE566F">
        <w:rPr>
          <w:spacing w:val="-1"/>
          <w:sz w:val="28"/>
          <w:szCs w:val="28"/>
        </w:rPr>
        <w:t xml:space="preserve">21 </w:t>
      </w:r>
      <w:r w:rsidR="00AE566F" w:rsidRPr="006024EB">
        <w:rPr>
          <w:spacing w:val="-1"/>
          <w:sz w:val="28"/>
          <w:szCs w:val="28"/>
        </w:rPr>
        <w:t>год</w:t>
      </w:r>
      <w:r w:rsidR="00AE566F">
        <w:rPr>
          <w:spacing w:val="-1"/>
          <w:sz w:val="28"/>
          <w:szCs w:val="28"/>
        </w:rPr>
        <w:t xml:space="preserve"> и плановый период 2022 и 2023 годов</w:t>
      </w:r>
      <w:r w:rsidR="00AE566F">
        <w:rPr>
          <w:sz w:val="28"/>
          <w:szCs w:val="28"/>
        </w:rPr>
        <w:t>», принятый решением Тындинской городской Думы от 12.12.2020 №292-Р-ТГД-VII</w:t>
      </w:r>
      <w:r>
        <w:rPr>
          <w:sz w:val="28"/>
          <w:szCs w:val="28"/>
        </w:rPr>
        <w:t>»</w:t>
      </w:r>
      <w:r w:rsidR="005840A3">
        <w:rPr>
          <w:sz w:val="28"/>
          <w:szCs w:val="28"/>
        </w:rPr>
        <w:t xml:space="preserve"> </w:t>
      </w:r>
      <w:r w:rsidR="004B191C">
        <w:rPr>
          <w:sz w:val="28"/>
          <w:szCs w:val="28"/>
        </w:rPr>
        <w:t xml:space="preserve">(в </w:t>
      </w:r>
      <w:r w:rsidR="005840A3" w:rsidRPr="00E522A5">
        <w:rPr>
          <w:sz w:val="28"/>
          <w:szCs w:val="28"/>
        </w:rPr>
        <w:t>редакции  нормативного правового акта</w:t>
      </w:r>
      <w:r w:rsidR="00834015">
        <w:rPr>
          <w:sz w:val="28"/>
          <w:szCs w:val="28"/>
        </w:rPr>
        <w:t xml:space="preserve"> города Тынды</w:t>
      </w:r>
      <w:r w:rsidR="005840A3" w:rsidRPr="00E522A5">
        <w:rPr>
          <w:sz w:val="28"/>
          <w:szCs w:val="28"/>
        </w:rPr>
        <w:t xml:space="preserve"> </w:t>
      </w:r>
      <w:r w:rsidR="005840A3">
        <w:rPr>
          <w:bCs/>
          <w:color w:val="000000"/>
          <w:sz w:val="28"/>
          <w:szCs w:val="28"/>
        </w:rPr>
        <w:t>от 27.0</w:t>
      </w:r>
      <w:r w:rsidR="004B191C">
        <w:rPr>
          <w:bCs/>
          <w:color w:val="000000"/>
          <w:sz w:val="28"/>
          <w:szCs w:val="28"/>
        </w:rPr>
        <w:t>2</w:t>
      </w:r>
      <w:r w:rsidR="005840A3">
        <w:rPr>
          <w:bCs/>
          <w:color w:val="000000"/>
          <w:sz w:val="28"/>
          <w:szCs w:val="28"/>
        </w:rPr>
        <w:t>.2021 № 3</w:t>
      </w:r>
      <w:r w:rsidR="005840A3" w:rsidRPr="006401DC">
        <w:rPr>
          <w:bCs/>
          <w:color w:val="000000"/>
          <w:sz w:val="28"/>
          <w:szCs w:val="28"/>
        </w:rPr>
        <w:t>-НПА</w:t>
      </w:r>
      <w:r w:rsidR="00834015">
        <w:rPr>
          <w:bCs/>
          <w:color w:val="000000"/>
          <w:sz w:val="28"/>
          <w:szCs w:val="28"/>
        </w:rPr>
        <w:t>, принятого</w:t>
      </w:r>
      <w:r w:rsidR="005840A3" w:rsidRPr="006401DC">
        <w:rPr>
          <w:bCs/>
          <w:color w:val="000000"/>
          <w:sz w:val="28"/>
          <w:szCs w:val="28"/>
        </w:rPr>
        <w:t xml:space="preserve"> </w:t>
      </w:r>
      <w:r w:rsidR="005840A3" w:rsidRPr="00E522A5">
        <w:rPr>
          <w:sz w:val="28"/>
          <w:szCs w:val="28"/>
        </w:rPr>
        <w:t>решение</w:t>
      </w:r>
      <w:r w:rsidR="00834015">
        <w:rPr>
          <w:sz w:val="28"/>
          <w:szCs w:val="28"/>
        </w:rPr>
        <w:t>м</w:t>
      </w:r>
      <w:r w:rsidR="00834015" w:rsidRPr="00834015">
        <w:rPr>
          <w:sz w:val="28"/>
          <w:szCs w:val="28"/>
        </w:rPr>
        <w:t xml:space="preserve"> </w:t>
      </w:r>
      <w:r w:rsidR="00834015">
        <w:rPr>
          <w:sz w:val="28"/>
          <w:szCs w:val="28"/>
        </w:rPr>
        <w:t>Тындинской городской Думы</w:t>
      </w:r>
      <w:r w:rsidR="005840A3" w:rsidRPr="00E522A5">
        <w:rPr>
          <w:sz w:val="28"/>
          <w:szCs w:val="28"/>
        </w:rPr>
        <w:t xml:space="preserve"> от </w:t>
      </w:r>
      <w:r w:rsidR="005840A3">
        <w:rPr>
          <w:sz w:val="28"/>
          <w:szCs w:val="28"/>
        </w:rPr>
        <w:t>27.02.2021</w:t>
      </w:r>
      <w:r w:rsidR="005840A3" w:rsidRPr="00E522A5">
        <w:rPr>
          <w:sz w:val="28"/>
          <w:szCs w:val="28"/>
        </w:rPr>
        <w:t xml:space="preserve"> №</w:t>
      </w:r>
      <w:r w:rsidR="005840A3">
        <w:rPr>
          <w:sz w:val="28"/>
          <w:szCs w:val="28"/>
        </w:rPr>
        <w:t>321</w:t>
      </w:r>
      <w:r w:rsidR="005840A3" w:rsidRPr="00E522A5">
        <w:rPr>
          <w:sz w:val="28"/>
          <w:szCs w:val="28"/>
        </w:rPr>
        <w:t>-Р-ТГД-</w:t>
      </w:r>
      <w:r w:rsidR="005840A3" w:rsidRPr="00E522A5">
        <w:rPr>
          <w:sz w:val="28"/>
          <w:szCs w:val="28"/>
          <w:lang w:val="en-US"/>
        </w:rPr>
        <w:t>VI</w:t>
      </w:r>
      <w:r w:rsidR="005840A3">
        <w:rPr>
          <w:sz w:val="28"/>
          <w:szCs w:val="28"/>
          <w:lang w:val="en-US"/>
        </w:rPr>
        <w:t>I</w:t>
      </w:r>
      <w:r w:rsidR="008B6CE1">
        <w:rPr>
          <w:sz w:val="28"/>
          <w:szCs w:val="28"/>
        </w:rPr>
        <w:t xml:space="preserve">, </w:t>
      </w:r>
      <w:r w:rsidR="008B6CE1" w:rsidRPr="00E522A5">
        <w:rPr>
          <w:sz w:val="28"/>
          <w:szCs w:val="28"/>
        </w:rPr>
        <w:t>нормативного правового акта</w:t>
      </w:r>
      <w:r w:rsidR="008B6CE1">
        <w:rPr>
          <w:sz w:val="28"/>
          <w:szCs w:val="28"/>
        </w:rPr>
        <w:t xml:space="preserve"> города Тынды</w:t>
      </w:r>
      <w:r w:rsidR="008B6CE1" w:rsidRPr="00E522A5">
        <w:rPr>
          <w:sz w:val="28"/>
          <w:szCs w:val="28"/>
        </w:rPr>
        <w:t xml:space="preserve"> </w:t>
      </w:r>
      <w:r w:rsidR="008B6CE1">
        <w:rPr>
          <w:bCs/>
          <w:color w:val="000000"/>
          <w:sz w:val="28"/>
          <w:szCs w:val="28"/>
        </w:rPr>
        <w:t>от 22.04.2021 № 5</w:t>
      </w:r>
      <w:r w:rsidR="008B6CE1" w:rsidRPr="006401DC">
        <w:rPr>
          <w:bCs/>
          <w:color w:val="000000"/>
          <w:sz w:val="28"/>
          <w:szCs w:val="28"/>
        </w:rPr>
        <w:t>-НПА</w:t>
      </w:r>
      <w:r w:rsidR="008B6CE1">
        <w:rPr>
          <w:bCs/>
          <w:color w:val="000000"/>
          <w:sz w:val="28"/>
          <w:szCs w:val="28"/>
        </w:rPr>
        <w:t>, принятого</w:t>
      </w:r>
      <w:r w:rsidR="008B6CE1" w:rsidRPr="006401DC">
        <w:rPr>
          <w:bCs/>
          <w:color w:val="000000"/>
          <w:sz w:val="28"/>
          <w:szCs w:val="28"/>
        </w:rPr>
        <w:t xml:space="preserve"> </w:t>
      </w:r>
      <w:r w:rsidR="008B6CE1" w:rsidRPr="00E522A5">
        <w:rPr>
          <w:sz w:val="28"/>
          <w:szCs w:val="28"/>
        </w:rPr>
        <w:t>решение</w:t>
      </w:r>
      <w:r w:rsidR="008B6CE1">
        <w:rPr>
          <w:sz w:val="28"/>
          <w:szCs w:val="28"/>
        </w:rPr>
        <w:t>м</w:t>
      </w:r>
      <w:r w:rsidR="008B6CE1" w:rsidRPr="00834015">
        <w:rPr>
          <w:sz w:val="28"/>
          <w:szCs w:val="28"/>
        </w:rPr>
        <w:t xml:space="preserve"> </w:t>
      </w:r>
      <w:r w:rsidR="008B6CE1">
        <w:rPr>
          <w:sz w:val="28"/>
          <w:szCs w:val="28"/>
        </w:rPr>
        <w:t>Тындинской городской Думы</w:t>
      </w:r>
      <w:r w:rsidR="008B6CE1" w:rsidRPr="00E522A5">
        <w:rPr>
          <w:sz w:val="28"/>
          <w:szCs w:val="28"/>
        </w:rPr>
        <w:t xml:space="preserve"> от </w:t>
      </w:r>
      <w:r w:rsidR="008B6CE1">
        <w:rPr>
          <w:sz w:val="28"/>
          <w:szCs w:val="28"/>
        </w:rPr>
        <w:t>22.04.2021</w:t>
      </w:r>
      <w:r w:rsidR="008B6CE1" w:rsidRPr="00E522A5">
        <w:rPr>
          <w:sz w:val="28"/>
          <w:szCs w:val="28"/>
        </w:rPr>
        <w:t xml:space="preserve"> №</w:t>
      </w:r>
      <w:r w:rsidR="008B6CE1">
        <w:rPr>
          <w:sz w:val="28"/>
          <w:szCs w:val="28"/>
        </w:rPr>
        <w:t>343</w:t>
      </w:r>
      <w:r w:rsidR="008B6CE1" w:rsidRPr="00E522A5">
        <w:rPr>
          <w:sz w:val="28"/>
          <w:szCs w:val="28"/>
        </w:rPr>
        <w:t>-Р-ТГД-</w:t>
      </w:r>
      <w:r w:rsidR="008B6CE1" w:rsidRPr="00E522A5">
        <w:rPr>
          <w:sz w:val="28"/>
          <w:szCs w:val="28"/>
          <w:lang w:val="en-US"/>
        </w:rPr>
        <w:t>VI</w:t>
      </w:r>
      <w:r w:rsidR="008B6CE1">
        <w:rPr>
          <w:sz w:val="28"/>
          <w:szCs w:val="28"/>
          <w:lang w:val="en-US"/>
        </w:rPr>
        <w:t>I</w:t>
      </w:r>
      <w:r w:rsidR="005840A3" w:rsidRPr="00E522A5">
        <w:rPr>
          <w:sz w:val="28"/>
          <w:szCs w:val="28"/>
        </w:rPr>
        <w:t>)</w:t>
      </w:r>
      <w:r w:rsidR="005840A3">
        <w:rPr>
          <w:sz w:val="28"/>
          <w:szCs w:val="28"/>
        </w:rPr>
        <w:t>.</w:t>
      </w:r>
    </w:p>
    <w:p w:rsidR="00CF009D" w:rsidRDefault="00AB4BD7">
      <w:pPr>
        <w:pStyle w:val="10"/>
        <w:tabs>
          <w:tab w:val="left" w:pos="45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указанный в пункте 1 настоящего решения нормативный правовой акт Мэру города Тынды для подписания и обнародования.</w:t>
      </w:r>
    </w:p>
    <w:p w:rsidR="00CF009D" w:rsidRDefault="00AB4BD7">
      <w:pPr>
        <w:pStyle w:val="1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подписания Председателем Тындинской городской Думы.</w:t>
      </w:r>
    </w:p>
    <w:p w:rsidR="008B6CE1" w:rsidRDefault="008B6CE1" w:rsidP="00591BE6">
      <w:pPr>
        <w:pStyle w:val="10"/>
        <w:rPr>
          <w:sz w:val="28"/>
          <w:szCs w:val="28"/>
        </w:rPr>
      </w:pPr>
    </w:p>
    <w:p w:rsidR="00594FD7" w:rsidRDefault="00AB4BD7">
      <w:pPr>
        <w:pStyle w:val="10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DA2E04" w:rsidRDefault="00AB4BD7" w:rsidP="00DA2E04">
      <w:pPr>
        <w:pStyle w:val="10"/>
        <w:rPr>
          <w:sz w:val="28"/>
          <w:szCs w:val="28"/>
        </w:rPr>
      </w:pPr>
      <w:r>
        <w:rPr>
          <w:sz w:val="28"/>
          <w:szCs w:val="28"/>
        </w:rPr>
        <w:t xml:space="preserve">Тындинской городской Думы                          </w:t>
      </w:r>
      <w:r w:rsidR="005460CD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И.Ю.</w:t>
      </w:r>
      <w:r w:rsidR="00AE566F">
        <w:rPr>
          <w:sz w:val="28"/>
          <w:szCs w:val="28"/>
        </w:rPr>
        <w:t xml:space="preserve"> </w:t>
      </w:r>
      <w:r>
        <w:rPr>
          <w:sz w:val="28"/>
          <w:szCs w:val="28"/>
        </w:rPr>
        <w:t>Магарламов</w:t>
      </w:r>
    </w:p>
    <w:p w:rsidR="006E5C6E" w:rsidRDefault="006E5C6E">
      <w:pPr>
        <w:pStyle w:val="10"/>
        <w:jc w:val="center"/>
        <w:rPr>
          <w:sz w:val="28"/>
          <w:szCs w:val="28"/>
        </w:rPr>
      </w:pPr>
    </w:p>
    <w:p w:rsidR="00CF009D" w:rsidRDefault="00AB4BD7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>город Тында</w:t>
      </w:r>
    </w:p>
    <w:p w:rsidR="00CF009D" w:rsidRDefault="00AB4BD7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E04D44">
        <w:rPr>
          <w:sz w:val="28"/>
          <w:szCs w:val="28"/>
        </w:rPr>
        <w:t>15</w:t>
      </w:r>
      <w:r>
        <w:rPr>
          <w:sz w:val="28"/>
          <w:szCs w:val="28"/>
        </w:rPr>
        <w:t xml:space="preserve">» </w:t>
      </w:r>
      <w:r w:rsidR="00E04D44">
        <w:rPr>
          <w:sz w:val="28"/>
          <w:szCs w:val="28"/>
        </w:rPr>
        <w:t>мая</w:t>
      </w:r>
      <w:r>
        <w:rPr>
          <w:sz w:val="28"/>
          <w:szCs w:val="28"/>
        </w:rPr>
        <w:t xml:space="preserve"> 20</w:t>
      </w:r>
      <w:r w:rsidR="004428B2">
        <w:rPr>
          <w:sz w:val="28"/>
          <w:szCs w:val="28"/>
        </w:rPr>
        <w:t>2</w:t>
      </w:r>
      <w:r w:rsidR="00AE566F">
        <w:rPr>
          <w:sz w:val="28"/>
          <w:szCs w:val="28"/>
        </w:rPr>
        <w:t>1</w:t>
      </w:r>
      <w:r>
        <w:rPr>
          <w:sz w:val="28"/>
          <w:szCs w:val="28"/>
        </w:rPr>
        <w:t>года</w:t>
      </w:r>
    </w:p>
    <w:p w:rsidR="00CF009D" w:rsidRPr="001A4988" w:rsidRDefault="00AB4BD7" w:rsidP="001A4988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6E5C6E">
        <w:rPr>
          <w:sz w:val="28"/>
          <w:szCs w:val="28"/>
        </w:rPr>
        <w:t>362</w:t>
      </w:r>
      <w:r>
        <w:rPr>
          <w:sz w:val="28"/>
          <w:szCs w:val="28"/>
        </w:rPr>
        <w:t xml:space="preserve"> -Р-ТГД-</w:t>
      </w:r>
      <w:proofErr w:type="gramStart"/>
      <w:r>
        <w:rPr>
          <w:sz w:val="28"/>
          <w:szCs w:val="28"/>
        </w:rPr>
        <w:t>VII</w:t>
      </w:r>
      <w:proofErr w:type="gramEnd"/>
    </w:p>
    <w:sectPr w:rsidR="00CF009D" w:rsidRPr="001A4988" w:rsidSect="00CA25E4">
      <w:pgSz w:w="11906" w:h="16838"/>
      <w:pgMar w:top="426" w:right="566" w:bottom="426" w:left="1418" w:header="709" w:footer="709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009D"/>
    <w:rsid w:val="00031561"/>
    <w:rsid w:val="000A2E16"/>
    <w:rsid w:val="000C7962"/>
    <w:rsid w:val="000D1DC1"/>
    <w:rsid w:val="000E7054"/>
    <w:rsid w:val="0017419E"/>
    <w:rsid w:val="001A4988"/>
    <w:rsid w:val="001C1624"/>
    <w:rsid w:val="001F0D17"/>
    <w:rsid w:val="001F2756"/>
    <w:rsid w:val="00220C6E"/>
    <w:rsid w:val="002732A7"/>
    <w:rsid w:val="00274D73"/>
    <w:rsid w:val="002752EB"/>
    <w:rsid w:val="002A7031"/>
    <w:rsid w:val="002D347A"/>
    <w:rsid w:val="002D55A2"/>
    <w:rsid w:val="00387B28"/>
    <w:rsid w:val="004061D7"/>
    <w:rsid w:val="004428B2"/>
    <w:rsid w:val="004800D9"/>
    <w:rsid w:val="004B191C"/>
    <w:rsid w:val="005113E3"/>
    <w:rsid w:val="005460CD"/>
    <w:rsid w:val="0054764E"/>
    <w:rsid w:val="005840A3"/>
    <w:rsid w:val="00591BE6"/>
    <w:rsid w:val="00594FD7"/>
    <w:rsid w:val="005A6EA9"/>
    <w:rsid w:val="006006AB"/>
    <w:rsid w:val="006175F8"/>
    <w:rsid w:val="006615DF"/>
    <w:rsid w:val="006E0D94"/>
    <w:rsid w:val="006E5C6E"/>
    <w:rsid w:val="006F4D76"/>
    <w:rsid w:val="00714BE0"/>
    <w:rsid w:val="00721F74"/>
    <w:rsid w:val="00735878"/>
    <w:rsid w:val="00785EC0"/>
    <w:rsid w:val="007870EF"/>
    <w:rsid w:val="007A3BE4"/>
    <w:rsid w:val="007B19F1"/>
    <w:rsid w:val="00812EA0"/>
    <w:rsid w:val="00834015"/>
    <w:rsid w:val="008B6CE1"/>
    <w:rsid w:val="00925CE7"/>
    <w:rsid w:val="00936251"/>
    <w:rsid w:val="00957DE2"/>
    <w:rsid w:val="009740EF"/>
    <w:rsid w:val="009A0603"/>
    <w:rsid w:val="009D1092"/>
    <w:rsid w:val="009E5BD2"/>
    <w:rsid w:val="009F294F"/>
    <w:rsid w:val="00A061A6"/>
    <w:rsid w:val="00A2651E"/>
    <w:rsid w:val="00A54A7D"/>
    <w:rsid w:val="00A552F4"/>
    <w:rsid w:val="00A9307F"/>
    <w:rsid w:val="00AA5744"/>
    <w:rsid w:val="00AB4BD7"/>
    <w:rsid w:val="00AE566F"/>
    <w:rsid w:val="00AF3D01"/>
    <w:rsid w:val="00B578C1"/>
    <w:rsid w:val="00B60915"/>
    <w:rsid w:val="00BE349A"/>
    <w:rsid w:val="00C127AA"/>
    <w:rsid w:val="00C86E71"/>
    <w:rsid w:val="00CA25E4"/>
    <w:rsid w:val="00CF009D"/>
    <w:rsid w:val="00D05E67"/>
    <w:rsid w:val="00D66B19"/>
    <w:rsid w:val="00D84AA8"/>
    <w:rsid w:val="00D96C9C"/>
    <w:rsid w:val="00DA2E04"/>
    <w:rsid w:val="00DA684C"/>
    <w:rsid w:val="00DA7CDD"/>
    <w:rsid w:val="00DE2C85"/>
    <w:rsid w:val="00E04D44"/>
    <w:rsid w:val="00E555A9"/>
    <w:rsid w:val="00E82EC5"/>
    <w:rsid w:val="00EA428E"/>
    <w:rsid w:val="00F73239"/>
    <w:rsid w:val="00F86F5B"/>
    <w:rsid w:val="00FB5366"/>
    <w:rsid w:val="00FB6972"/>
    <w:rsid w:val="00FC7C05"/>
    <w:rsid w:val="00FE26A1"/>
    <w:rsid w:val="00FF29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F74"/>
  </w:style>
  <w:style w:type="paragraph" w:styleId="1">
    <w:name w:val="heading 1"/>
    <w:basedOn w:val="10"/>
    <w:next w:val="10"/>
    <w:rsid w:val="00CF009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F009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F009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F009D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CF009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F009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F009D"/>
  </w:style>
  <w:style w:type="table" w:customStyle="1" w:styleId="TableNormal">
    <w:name w:val="Table Normal"/>
    <w:rsid w:val="00CF009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F009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F009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F009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CF009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CF009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7419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41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2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C3CF8-00DE-48FF-9968-388CAEAF1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Сигутина Ольга Викторовна</dc:creator>
  <cp:lastModifiedBy>Maria</cp:lastModifiedBy>
  <cp:revision>9</cp:revision>
  <cp:lastPrinted>2021-05-06T06:45:00Z</cp:lastPrinted>
  <dcterms:created xsi:type="dcterms:W3CDTF">2021-05-05T00:28:00Z</dcterms:created>
  <dcterms:modified xsi:type="dcterms:W3CDTF">2021-05-17T00:22:00Z</dcterms:modified>
</cp:coreProperties>
</file>