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1C" w:rsidRDefault="0093131C" w:rsidP="00666339">
      <w:pPr>
        <w:rPr>
          <w:b/>
          <w:sz w:val="28"/>
          <w:szCs w:val="28"/>
        </w:rPr>
      </w:pPr>
    </w:p>
    <w:p w:rsidR="0093131C" w:rsidRDefault="0093131C" w:rsidP="0093131C">
      <w:pPr>
        <w:pStyle w:val="20"/>
        <w:shd w:val="clear" w:color="auto" w:fill="auto"/>
        <w:spacing w:after="0" w:line="269" w:lineRule="exact"/>
        <w:jc w:val="left"/>
      </w:pPr>
      <w:r>
        <w:t xml:space="preserve">                                                                                              Приложение</w:t>
      </w:r>
    </w:p>
    <w:p w:rsidR="0093131C" w:rsidRDefault="0093131C" w:rsidP="0093131C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</w:pPr>
      <w:r>
        <w:t xml:space="preserve">                                                                                               к решению Тындинской городской Думы </w:t>
      </w:r>
    </w:p>
    <w:p w:rsidR="0093131C" w:rsidRDefault="0093131C" w:rsidP="0093131C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</w:pPr>
      <w:r>
        <w:t xml:space="preserve">                                                                                               от «0</w:t>
      </w:r>
      <w:r w:rsidR="00AC241F">
        <w:t>9</w:t>
      </w:r>
      <w:r>
        <w:t>» июля  2021 года №</w:t>
      </w:r>
      <w:r w:rsidR="00BB042C">
        <w:t>387</w:t>
      </w:r>
      <w:r>
        <w:t xml:space="preserve"> -Р-ТГД-</w:t>
      </w:r>
      <w:proofErr w:type="gramStart"/>
      <w:r>
        <w:t>VII</w:t>
      </w:r>
      <w:proofErr w:type="gramEnd"/>
    </w:p>
    <w:p w:rsidR="0093131C" w:rsidRDefault="0093131C" w:rsidP="0093131C">
      <w:pPr>
        <w:rPr>
          <w:b/>
          <w:sz w:val="28"/>
          <w:szCs w:val="28"/>
        </w:rPr>
      </w:pPr>
    </w:p>
    <w:p w:rsidR="0093131C" w:rsidRDefault="0093131C" w:rsidP="00F61E19">
      <w:pPr>
        <w:jc w:val="center"/>
        <w:rPr>
          <w:sz w:val="28"/>
          <w:szCs w:val="28"/>
        </w:rPr>
      </w:pPr>
    </w:p>
    <w:p w:rsidR="009B4C67" w:rsidRPr="0093131C" w:rsidRDefault="003909C5" w:rsidP="00F61E19">
      <w:pPr>
        <w:jc w:val="center"/>
        <w:rPr>
          <w:sz w:val="28"/>
          <w:szCs w:val="28"/>
        </w:rPr>
      </w:pPr>
      <w:r w:rsidRPr="0093131C">
        <w:rPr>
          <w:sz w:val="28"/>
          <w:szCs w:val="28"/>
        </w:rPr>
        <w:t xml:space="preserve"> </w:t>
      </w:r>
      <w:r w:rsidR="000133E0" w:rsidRPr="0093131C">
        <w:rPr>
          <w:sz w:val="28"/>
          <w:szCs w:val="28"/>
        </w:rPr>
        <w:t>Информация</w:t>
      </w:r>
      <w:r w:rsidR="00D0111C" w:rsidRPr="0093131C">
        <w:rPr>
          <w:sz w:val="28"/>
          <w:szCs w:val="28"/>
        </w:rPr>
        <w:t xml:space="preserve"> </w:t>
      </w:r>
    </w:p>
    <w:p w:rsidR="00F61E19" w:rsidRPr="0093131C" w:rsidRDefault="00D0111C" w:rsidP="009B4C67">
      <w:pPr>
        <w:jc w:val="center"/>
        <w:rPr>
          <w:sz w:val="28"/>
          <w:szCs w:val="28"/>
        </w:rPr>
      </w:pPr>
      <w:r w:rsidRPr="0093131C">
        <w:rPr>
          <w:sz w:val="28"/>
          <w:szCs w:val="28"/>
        </w:rPr>
        <w:t xml:space="preserve">Администрации города Тынды </w:t>
      </w:r>
      <w:r w:rsidR="009B4C67" w:rsidRPr="0093131C">
        <w:rPr>
          <w:sz w:val="28"/>
          <w:szCs w:val="28"/>
        </w:rPr>
        <w:t xml:space="preserve">о ходе реализации муниципальной </w:t>
      </w:r>
      <w:r w:rsidRPr="0093131C">
        <w:rPr>
          <w:sz w:val="28"/>
          <w:szCs w:val="28"/>
        </w:rPr>
        <w:t>программы «Развитие транспортной системы города Тынды на 2018-2024 годы»</w:t>
      </w:r>
    </w:p>
    <w:p w:rsidR="00D0111C" w:rsidRDefault="00D0111C" w:rsidP="009B4C67">
      <w:pPr>
        <w:rPr>
          <w:b/>
          <w:sz w:val="28"/>
          <w:szCs w:val="28"/>
        </w:rPr>
      </w:pPr>
    </w:p>
    <w:p w:rsidR="0093131C" w:rsidRPr="00D0111C" w:rsidRDefault="0093131C" w:rsidP="009B4C67">
      <w:pPr>
        <w:rPr>
          <w:b/>
          <w:sz w:val="28"/>
          <w:szCs w:val="28"/>
        </w:rPr>
      </w:pPr>
    </w:p>
    <w:p w:rsidR="001526A0" w:rsidRPr="00666339" w:rsidRDefault="00F61E19" w:rsidP="00E02CCD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1. </w:t>
      </w:r>
      <w:r w:rsidR="001526A0" w:rsidRPr="00666339">
        <w:rPr>
          <w:sz w:val="27"/>
          <w:szCs w:val="27"/>
        </w:rPr>
        <w:t>Для реализации муниципальной программы «Развитие транспортной системы города Тынды на 2018-2024 годы»</w:t>
      </w:r>
      <w:r w:rsidR="000B272C" w:rsidRPr="00666339">
        <w:rPr>
          <w:sz w:val="27"/>
          <w:szCs w:val="27"/>
        </w:rPr>
        <w:t xml:space="preserve"> на 2020 год</w:t>
      </w:r>
      <w:r w:rsidR="003909C5" w:rsidRPr="00666339">
        <w:rPr>
          <w:sz w:val="27"/>
          <w:szCs w:val="27"/>
        </w:rPr>
        <w:t xml:space="preserve"> </w:t>
      </w:r>
      <w:r w:rsidR="0056010B" w:rsidRPr="00666339">
        <w:rPr>
          <w:sz w:val="27"/>
          <w:szCs w:val="27"/>
        </w:rPr>
        <w:t xml:space="preserve">были </w:t>
      </w:r>
      <w:r w:rsidR="001A0BC4" w:rsidRPr="00666339">
        <w:rPr>
          <w:sz w:val="27"/>
          <w:szCs w:val="27"/>
          <w:shd w:val="clear" w:color="auto" w:fill="FFFFFF" w:themeFill="background1"/>
        </w:rPr>
        <w:t xml:space="preserve">запланированы бюджетные ассигнования в размере </w:t>
      </w:r>
      <w:r w:rsidR="0056010B" w:rsidRPr="00666339">
        <w:rPr>
          <w:sz w:val="27"/>
          <w:szCs w:val="27"/>
          <w:shd w:val="clear" w:color="auto" w:fill="FFFFFF" w:themeFill="background1"/>
        </w:rPr>
        <w:t>130 790 448,08</w:t>
      </w:r>
      <w:r w:rsidR="001A0BC4" w:rsidRPr="00666339">
        <w:rPr>
          <w:sz w:val="27"/>
          <w:szCs w:val="27"/>
          <w:shd w:val="clear" w:color="auto" w:fill="FFFFFF" w:themeFill="background1"/>
        </w:rPr>
        <w:t xml:space="preserve"> рублей, из них </w:t>
      </w:r>
      <w:r w:rsidR="0056010B" w:rsidRPr="00666339">
        <w:rPr>
          <w:sz w:val="27"/>
          <w:szCs w:val="27"/>
          <w:shd w:val="clear" w:color="auto" w:fill="FFFFFF" w:themeFill="background1"/>
        </w:rPr>
        <w:t>61 440 284,04</w:t>
      </w:r>
      <w:r w:rsidR="001A0BC4" w:rsidRPr="00666339">
        <w:rPr>
          <w:sz w:val="27"/>
          <w:szCs w:val="27"/>
          <w:shd w:val="clear" w:color="auto" w:fill="FFFFFF" w:themeFill="background1"/>
        </w:rPr>
        <w:t xml:space="preserve"> рублей областного и </w:t>
      </w:r>
      <w:r w:rsidR="0056010B" w:rsidRPr="00666339">
        <w:rPr>
          <w:sz w:val="27"/>
          <w:szCs w:val="27"/>
          <w:shd w:val="clear" w:color="auto" w:fill="FFFFFF" w:themeFill="background1"/>
        </w:rPr>
        <w:t>69 350 164,04</w:t>
      </w:r>
      <w:r w:rsidR="001A0BC4" w:rsidRPr="00666339">
        <w:rPr>
          <w:sz w:val="27"/>
          <w:szCs w:val="27"/>
          <w:shd w:val="clear" w:color="auto" w:fill="FFFFFF" w:themeFill="background1"/>
        </w:rPr>
        <w:t xml:space="preserve"> рублей городского бюджетов.</w:t>
      </w:r>
      <w:r w:rsidR="0093131C" w:rsidRPr="00666339">
        <w:rPr>
          <w:sz w:val="27"/>
          <w:szCs w:val="27"/>
          <w:shd w:val="clear" w:color="auto" w:fill="FFFFFF" w:themeFill="background1"/>
        </w:rPr>
        <w:t xml:space="preserve"> </w:t>
      </w:r>
      <w:r w:rsidR="001526A0" w:rsidRPr="00666339">
        <w:rPr>
          <w:sz w:val="27"/>
          <w:szCs w:val="27"/>
        </w:rPr>
        <w:t xml:space="preserve">В отчетном периоде профинансированы и освоены денежные средства в размере </w:t>
      </w:r>
      <w:r w:rsidR="0056010B" w:rsidRPr="00666339">
        <w:rPr>
          <w:sz w:val="27"/>
          <w:szCs w:val="27"/>
        </w:rPr>
        <w:t>122 475 866,89</w:t>
      </w:r>
      <w:r w:rsidR="001526A0" w:rsidRPr="00666339">
        <w:rPr>
          <w:sz w:val="27"/>
          <w:szCs w:val="27"/>
        </w:rPr>
        <w:t xml:space="preserve"> рубле</w:t>
      </w:r>
      <w:r w:rsidR="004B50CD" w:rsidRPr="00666339">
        <w:rPr>
          <w:sz w:val="27"/>
          <w:szCs w:val="27"/>
        </w:rPr>
        <w:t>й</w:t>
      </w:r>
      <w:r w:rsidR="001526A0" w:rsidRPr="00666339">
        <w:rPr>
          <w:sz w:val="27"/>
          <w:szCs w:val="27"/>
        </w:rPr>
        <w:t xml:space="preserve">, что составляет </w:t>
      </w:r>
      <w:r w:rsidR="0056010B" w:rsidRPr="00666339">
        <w:rPr>
          <w:sz w:val="27"/>
          <w:szCs w:val="27"/>
        </w:rPr>
        <w:t>93,5</w:t>
      </w:r>
      <w:r w:rsidR="001526A0" w:rsidRPr="00666339">
        <w:rPr>
          <w:sz w:val="27"/>
          <w:szCs w:val="27"/>
        </w:rPr>
        <w:t xml:space="preserve">% от плана. </w:t>
      </w:r>
    </w:p>
    <w:p w:rsidR="001526A0" w:rsidRPr="00666339" w:rsidRDefault="001526A0" w:rsidP="00E02CCD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В рамках данной программы действуют 3 подпрограммы.</w:t>
      </w:r>
    </w:p>
    <w:p w:rsidR="0056010B" w:rsidRPr="00666339" w:rsidRDefault="001526A0" w:rsidP="00E02CCD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На реализацию мероприятий подпрограммы «Развитие пассажирского транспорта общего пользования города Тынды»</w:t>
      </w:r>
      <w:r w:rsidR="004B50CD" w:rsidRPr="00666339">
        <w:rPr>
          <w:sz w:val="27"/>
          <w:szCs w:val="27"/>
        </w:rPr>
        <w:t xml:space="preserve"> в 2020 год</w:t>
      </w:r>
      <w:r w:rsidR="004202AF" w:rsidRPr="00666339">
        <w:rPr>
          <w:sz w:val="27"/>
          <w:szCs w:val="27"/>
        </w:rPr>
        <w:t>у</w:t>
      </w:r>
      <w:r w:rsidR="00B11061" w:rsidRPr="00666339">
        <w:rPr>
          <w:sz w:val="27"/>
          <w:szCs w:val="27"/>
        </w:rPr>
        <w:t xml:space="preserve"> были</w:t>
      </w:r>
      <w:r w:rsidR="004202AF" w:rsidRPr="00666339">
        <w:rPr>
          <w:sz w:val="27"/>
          <w:szCs w:val="27"/>
        </w:rPr>
        <w:t xml:space="preserve"> запланированы бюджетные ассигнования в размере </w:t>
      </w:r>
      <w:r w:rsidR="0056010B" w:rsidRPr="00666339">
        <w:rPr>
          <w:sz w:val="27"/>
          <w:szCs w:val="27"/>
        </w:rPr>
        <w:t>9 516 062,59</w:t>
      </w:r>
      <w:r w:rsidR="004202AF" w:rsidRPr="00666339">
        <w:rPr>
          <w:sz w:val="27"/>
          <w:szCs w:val="27"/>
        </w:rPr>
        <w:t xml:space="preserve"> рублей, из них </w:t>
      </w:r>
      <w:r w:rsidR="0056010B" w:rsidRPr="00666339">
        <w:rPr>
          <w:sz w:val="27"/>
          <w:szCs w:val="27"/>
        </w:rPr>
        <w:t>6 678 692,09</w:t>
      </w:r>
      <w:r w:rsidR="004202AF" w:rsidRPr="00666339">
        <w:rPr>
          <w:sz w:val="27"/>
          <w:szCs w:val="27"/>
        </w:rPr>
        <w:t>. рублей областного и 2</w:t>
      </w:r>
      <w:r w:rsidR="0056010B" w:rsidRPr="00666339">
        <w:rPr>
          <w:sz w:val="27"/>
          <w:szCs w:val="27"/>
        </w:rPr>
        <w:t> 837 370,5</w:t>
      </w:r>
      <w:r w:rsidR="004202AF" w:rsidRPr="00666339">
        <w:rPr>
          <w:sz w:val="27"/>
          <w:szCs w:val="27"/>
        </w:rPr>
        <w:t xml:space="preserve"> рублей городского бюджетов</w:t>
      </w:r>
      <w:proofErr w:type="gramStart"/>
      <w:r w:rsidR="004202AF" w:rsidRPr="00666339">
        <w:rPr>
          <w:sz w:val="27"/>
          <w:szCs w:val="27"/>
        </w:rPr>
        <w:t>.</w:t>
      </w:r>
      <w:r w:rsidR="002B5F16" w:rsidRPr="00666339">
        <w:rPr>
          <w:sz w:val="27"/>
          <w:szCs w:val="27"/>
        </w:rPr>
        <w:t>Д</w:t>
      </w:r>
      <w:proofErr w:type="gramEnd"/>
      <w:r w:rsidR="002B5F16" w:rsidRPr="00666339">
        <w:rPr>
          <w:sz w:val="27"/>
          <w:szCs w:val="27"/>
        </w:rPr>
        <w:t>анные средства предназначены для улучшения транспортного обслуживания населения</w:t>
      </w:r>
      <w:r w:rsidR="00E407B7" w:rsidRPr="00666339">
        <w:rPr>
          <w:sz w:val="27"/>
          <w:szCs w:val="27"/>
        </w:rPr>
        <w:t>.Произведена закупка</w:t>
      </w:r>
      <w:r w:rsidR="002B5F16" w:rsidRPr="00666339">
        <w:rPr>
          <w:sz w:val="27"/>
          <w:szCs w:val="27"/>
        </w:rPr>
        <w:t xml:space="preserve"> в лизинг </w:t>
      </w:r>
      <w:r w:rsidR="0056010B" w:rsidRPr="00666339">
        <w:rPr>
          <w:sz w:val="27"/>
          <w:szCs w:val="27"/>
        </w:rPr>
        <w:t>7</w:t>
      </w:r>
      <w:r w:rsidR="002B5F16" w:rsidRPr="00666339">
        <w:rPr>
          <w:sz w:val="27"/>
          <w:szCs w:val="27"/>
        </w:rPr>
        <w:t xml:space="preserve"> автобусов</w:t>
      </w:r>
      <w:r w:rsidR="00FF2148" w:rsidRPr="00666339">
        <w:rPr>
          <w:sz w:val="27"/>
          <w:szCs w:val="27"/>
        </w:rPr>
        <w:t xml:space="preserve"> марки ПАЗ в северном исполнении</w:t>
      </w:r>
      <w:r w:rsidR="002B5F16" w:rsidRPr="00666339">
        <w:rPr>
          <w:sz w:val="27"/>
          <w:szCs w:val="27"/>
        </w:rPr>
        <w:t xml:space="preserve">. </w:t>
      </w:r>
      <w:r w:rsidR="00FF2148" w:rsidRPr="00666339">
        <w:rPr>
          <w:sz w:val="27"/>
          <w:szCs w:val="27"/>
        </w:rPr>
        <w:t>Освоены денежные средства в размере 9 420 129,46 рублей, что составляет 99% от плана.</w:t>
      </w:r>
    </w:p>
    <w:p w:rsidR="001526A0" w:rsidRPr="00666339" w:rsidRDefault="001526A0" w:rsidP="005D59F3">
      <w:pPr>
        <w:ind w:firstLine="708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Для реализации подпрограммы «Развитие дорожно-уличной сети и дорожного хозяйства города Тынды»</w:t>
      </w:r>
      <w:r w:rsidR="00B11061" w:rsidRPr="00666339">
        <w:rPr>
          <w:sz w:val="27"/>
          <w:szCs w:val="27"/>
        </w:rPr>
        <w:t xml:space="preserve"> были</w:t>
      </w:r>
      <w:r w:rsidR="002B5F16" w:rsidRPr="00666339">
        <w:rPr>
          <w:sz w:val="27"/>
          <w:szCs w:val="27"/>
        </w:rPr>
        <w:t xml:space="preserve">запланированы бюджетные ассигнования в размере </w:t>
      </w:r>
      <w:r w:rsidR="00FF2148" w:rsidRPr="00666339">
        <w:rPr>
          <w:bCs/>
          <w:sz w:val="27"/>
          <w:szCs w:val="27"/>
        </w:rPr>
        <w:t>109 096 912,54</w:t>
      </w:r>
      <w:r w:rsidR="002B5F16" w:rsidRPr="00666339">
        <w:rPr>
          <w:sz w:val="27"/>
          <w:szCs w:val="27"/>
        </w:rPr>
        <w:t xml:space="preserve"> рублей, из них </w:t>
      </w:r>
      <w:r w:rsidR="00EA6BE1" w:rsidRPr="00666339">
        <w:rPr>
          <w:sz w:val="27"/>
          <w:szCs w:val="27"/>
          <w:shd w:val="clear" w:color="auto" w:fill="FFFFFF" w:themeFill="background1"/>
        </w:rPr>
        <w:t>43</w:t>
      </w:r>
      <w:r w:rsidR="00FF2148" w:rsidRPr="00666339">
        <w:rPr>
          <w:sz w:val="27"/>
          <w:szCs w:val="27"/>
          <w:shd w:val="clear" w:color="auto" w:fill="FFFFFF" w:themeFill="background1"/>
        </w:rPr>
        <w:t> </w:t>
      </w:r>
      <w:r w:rsidR="001A0BC4" w:rsidRPr="00666339">
        <w:rPr>
          <w:sz w:val="27"/>
          <w:szCs w:val="27"/>
          <w:shd w:val="clear" w:color="auto" w:fill="FFFFFF" w:themeFill="background1"/>
        </w:rPr>
        <w:t>131</w:t>
      </w:r>
      <w:r w:rsidR="00FF2148" w:rsidRPr="00666339">
        <w:rPr>
          <w:sz w:val="27"/>
          <w:szCs w:val="27"/>
          <w:shd w:val="clear" w:color="auto" w:fill="FFFFFF" w:themeFill="background1"/>
        </w:rPr>
        <w:t> 790,00</w:t>
      </w:r>
      <w:r w:rsidR="002B5F16" w:rsidRPr="00666339">
        <w:rPr>
          <w:sz w:val="27"/>
          <w:szCs w:val="27"/>
        </w:rPr>
        <w:t xml:space="preserve"> рублей областного и </w:t>
      </w:r>
      <w:r w:rsidR="00FF2148" w:rsidRPr="00666339">
        <w:rPr>
          <w:sz w:val="27"/>
          <w:szCs w:val="27"/>
        </w:rPr>
        <w:t>65 965 122,54</w:t>
      </w:r>
      <w:r w:rsidR="002B5F16" w:rsidRPr="00666339">
        <w:rPr>
          <w:sz w:val="27"/>
          <w:szCs w:val="27"/>
        </w:rPr>
        <w:t xml:space="preserve"> рублей городского бюджетов. </w:t>
      </w:r>
      <w:proofErr w:type="gramStart"/>
      <w:r w:rsidR="002B5F16" w:rsidRPr="00666339">
        <w:rPr>
          <w:sz w:val="27"/>
          <w:szCs w:val="27"/>
        </w:rPr>
        <w:t>П</w:t>
      </w:r>
      <w:r w:rsidRPr="00666339">
        <w:rPr>
          <w:sz w:val="27"/>
          <w:szCs w:val="27"/>
        </w:rPr>
        <w:t>рофинансированы</w:t>
      </w:r>
      <w:proofErr w:type="gramEnd"/>
      <w:r w:rsidRPr="00666339">
        <w:rPr>
          <w:sz w:val="27"/>
          <w:szCs w:val="27"/>
        </w:rPr>
        <w:t xml:space="preserve"> и освоены денежные средствав размере </w:t>
      </w:r>
      <w:r w:rsidR="00B74A53" w:rsidRPr="00666339">
        <w:rPr>
          <w:sz w:val="27"/>
          <w:szCs w:val="27"/>
          <w:shd w:val="clear" w:color="auto" w:fill="FFFFFF" w:themeFill="background1"/>
        </w:rPr>
        <w:t>100 878 264,98</w:t>
      </w:r>
      <w:r w:rsidRPr="00666339">
        <w:rPr>
          <w:sz w:val="27"/>
          <w:szCs w:val="27"/>
        </w:rPr>
        <w:t xml:space="preserve"> рублей (</w:t>
      </w:r>
      <w:r w:rsidR="00B74A53" w:rsidRPr="00666339">
        <w:rPr>
          <w:sz w:val="27"/>
          <w:szCs w:val="27"/>
        </w:rPr>
        <w:t>92,5</w:t>
      </w:r>
      <w:r w:rsidRPr="00666339">
        <w:rPr>
          <w:sz w:val="27"/>
          <w:szCs w:val="27"/>
        </w:rPr>
        <w:t>% от плана)</w:t>
      </w:r>
      <w:r w:rsidR="002B5F16" w:rsidRPr="00666339">
        <w:rPr>
          <w:sz w:val="27"/>
          <w:szCs w:val="27"/>
        </w:rPr>
        <w:t>.</w:t>
      </w:r>
    </w:p>
    <w:p w:rsidR="001526A0" w:rsidRPr="00666339" w:rsidRDefault="001526A0" w:rsidP="00E02CCD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Денежные средства </w:t>
      </w:r>
      <w:r w:rsidR="00EA6BE1" w:rsidRPr="00666339">
        <w:rPr>
          <w:sz w:val="27"/>
          <w:szCs w:val="27"/>
        </w:rPr>
        <w:t xml:space="preserve">освоены по следующим </w:t>
      </w:r>
      <w:r w:rsidRPr="00666339">
        <w:rPr>
          <w:sz w:val="27"/>
          <w:szCs w:val="27"/>
        </w:rPr>
        <w:t>направлен</w:t>
      </w:r>
      <w:r w:rsidR="00EA6BE1" w:rsidRPr="00666339">
        <w:rPr>
          <w:sz w:val="27"/>
          <w:szCs w:val="27"/>
        </w:rPr>
        <w:t>иям</w:t>
      </w:r>
      <w:r w:rsidRPr="00666339">
        <w:rPr>
          <w:sz w:val="27"/>
          <w:szCs w:val="27"/>
        </w:rPr>
        <w:t>:</w:t>
      </w:r>
    </w:p>
    <w:p w:rsidR="002B5F16" w:rsidRPr="00666339" w:rsidRDefault="001526A0" w:rsidP="00E02CCD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- </w:t>
      </w:r>
      <w:r w:rsidR="00B74A53" w:rsidRPr="00666339">
        <w:rPr>
          <w:sz w:val="27"/>
          <w:szCs w:val="27"/>
        </w:rPr>
        <w:t>40 502 895,16</w:t>
      </w:r>
      <w:r w:rsidRPr="00666339">
        <w:rPr>
          <w:sz w:val="27"/>
          <w:szCs w:val="27"/>
        </w:rPr>
        <w:t xml:space="preserve"> рублей на оплату работ в рамках контракт</w:t>
      </w:r>
      <w:r w:rsidR="00EA6BE1" w:rsidRPr="00666339">
        <w:rPr>
          <w:sz w:val="27"/>
          <w:szCs w:val="27"/>
        </w:rPr>
        <w:t>ов</w:t>
      </w:r>
      <w:r w:rsidRPr="00666339">
        <w:rPr>
          <w:sz w:val="27"/>
          <w:szCs w:val="27"/>
        </w:rPr>
        <w:t xml:space="preserve"> с МУП «Чистый город» по </w:t>
      </w:r>
      <w:r w:rsidR="00B11061" w:rsidRPr="00666339">
        <w:rPr>
          <w:sz w:val="27"/>
          <w:szCs w:val="27"/>
        </w:rPr>
        <w:t>содержанию,</w:t>
      </w:r>
      <w:r w:rsidRPr="00666339">
        <w:rPr>
          <w:sz w:val="27"/>
          <w:szCs w:val="27"/>
        </w:rPr>
        <w:t xml:space="preserve"> а/дорог общего пользования и искусственных сооружений на них. </w:t>
      </w:r>
    </w:p>
    <w:p w:rsidR="00BA3798" w:rsidRPr="00666339" w:rsidRDefault="00BA3798" w:rsidP="00BA3798">
      <w:pPr>
        <w:ind w:firstLine="709"/>
        <w:jc w:val="both"/>
        <w:rPr>
          <w:bCs/>
          <w:sz w:val="27"/>
          <w:szCs w:val="27"/>
        </w:rPr>
      </w:pPr>
      <w:r w:rsidRPr="00666339">
        <w:rPr>
          <w:sz w:val="27"/>
          <w:szCs w:val="27"/>
        </w:rPr>
        <w:t xml:space="preserve">На </w:t>
      </w:r>
      <w:r w:rsidRPr="00666339">
        <w:rPr>
          <w:bCs/>
          <w:sz w:val="27"/>
          <w:szCs w:val="27"/>
        </w:rPr>
        <w:t xml:space="preserve">приведение в нормативное состояние автомобильных дорог общего пользования местного значения и искусственных сооружений на них выделено </w:t>
      </w:r>
      <w:r w:rsidR="00B74A53" w:rsidRPr="00666339">
        <w:rPr>
          <w:bCs/>
          <w:sz w:val="27"/>
          <w:szCs w:val="27"/>
        </w:rPr>
        <w:t>1 521 556,07</w:t>
      </w:r>
      <w:r w:rsidRPr="00666339">
        <w:rPr>
          <w:bCs/>
          <w:sz w:val="27"/>
          <w:szCs w:val="27"/>
        </w:rPr>
        <w:t xml:space="preserve"> руб., в том числе израсходовано:</w:t>
      </w:r>
    </w:p>
    <w:p w:rsidR="00BA3798" w:rsidRPr="00666339" w:rsidRDefault="00BA3798" w:rsidP="00BA3798">
      <w:pPr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 xml:space="preserve">- 222,2 тыс. руб. на закупки и поставку дорожных 156 шт. знаков; </w:t>
      </w:r>
    </w:p>
    <w:p w:rsidR="00BA3798" w:rsidRPr="00666339" w:rsidRDefault="00BA3798" w:rsidP="00BA3798">
      <w:pPr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 xml:space="preserve">- 226,5 тыс. руб. </w:t>
      </w:r>
      <w:r w:rsidR="000B272C" w:rsidRPr="00666339">
        <w:rPr>
          <w:bCs/>
          <w:sz w:val="27"/>
          <w:szCs w:val="27"/>
        </w:rPr>
        <w:t xml:space="preserve">на </w:t>
      </w:r>
      <w:r w:rsidRPr="00666339">
        <w:rPr>
          <w:bCs/>
          <w:sz w:val="27"/>
          <w:szCs w:val="27"/>
        </w:rPr>
        <w:t>вырубк</w:t>
      </w:r>
      <w:r w:rsidR="000B272C" w:rsidRPr="00666339">
        <w:rPr>
          <w:bCs/>
          <w:sz w:val="27"/>
          <w:szCs w:val="27"/>
        </w:rPr>
        <w:t>у кустарника в</w:t>
      </w:r>
      <w:r w:rsidRPr="00666339">
        <w:rPr>
          <w:bCs/>
          <w:sz w:val="27"/>
          <w:szCs w:val="27"/>
        </w:rPr>
        <w:t xml:space="preserve"> полос</w:t>
      </w:r>
      <w:r w:rsidR="000B272C" w:rsidRPr="00666339">
        <w:rPr>
          <w:bCs/>
          <w:sz w:val="27"/>
          <w:szCs w:val="27"/>
        </w:rPr>
        <w:t>е</w:t>
      </w:r>
      <w:r w:rsidR="0000759D" w:rsidRPr="00666339">
        <w:rPr>
          <w:bCs/>
          <w:sz w:val="27"/>
          <w:szCs w:val="27"/>
        </w:rPr>
        <w:t>отвода,</w:t>
      </w:r>
      <w:r w:rsidRPr="00666339">
        <w:rPr>
          <w:bCs/>
          <w:sz w:val="27"/>
          <w:szCs w:val="27"/>
        </w:rPr>
        <w:t xml:space="preserve"> а/дороги </w:t>
      </w:r>
      <w:r w:rsidR="000B272C" w:rsidRPr="00666339">
        <w:rPr>
          <w:bCs/>
          <w:sz w:val="27"/>
          <w:szCs w:val="27"/>
        </w:rPr>
        <w:t>в сторону</w:t>
      </w:r>
      <w:r w:rsidRPr="00666339">
        <w:rPr>
          <w:bCs/>
          <w:sz w:val="27"/>
          <w:szCs w:val="27"/>
        </w:rPr>
        <w:t xml:space="preserve"> п. </w:t>
      </w:r>
      <w:proofErr w:type="gramStart"/>
      <w:r w:rsidRPr="00666339">
        <w:rPr>
          <w:bCs/>
          <w:sz w:val="27"/>
          <w:szCs w:val="27"/>
        </w:rPr>
        <w:t>Восточный</w:t>
      </w:r>
      <w:proofErr w:type="gramEnd"/>
      <w:r w:rsidRPr="00666339">
        <w:rPr>
          <w:bCs/>
          <w:sz w:val="27"/>
          <w:szCs w:val="27"/>
        </w:rPr>
        <w:t>;</w:t>
      </w:r>
    </w:p>
    <w:p w:rsidR="00BA3798" w:rsidRPr="00666339" w:rsidRDefault="00B74A53" w:rsidP="00BA3798">
      <w:pPr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- 494,3тыс. руб.</w:t>
      </w:r>
      <w:r w:rsidR="00883D75">
        <w:rPr>
          <w:bCs/>
          <w:sz w:val="27"/>
          <w:szCs w:val="27"/>
        </w:rPr>
        <w:t xml:space="preserve"> </w:t>
      </w:r>
      <w:r w:rsidR="005D59F3" w:rsidRPr="00666339">
        <w:rPr>
          <w:bCs/>
          <w:sz w:val="27"/>
          <w:szCs w:val="27"/>
        </w:rPr>
        <w:t xml:space="preserve">на </w:t>
      </w:r>
      <w:r w:rsidR="00BA3798" w:rsidRPr="00666339">
        <w:rPr>
          <w:bCs/>
          <w:sz w:val="27"/>
          <w:szCs w:val="27"/>
        </w:rPr>
        <w:t>закупк</w:t>
      </w:r>
      <w:r w:rsidR="005D59F3" w:rsidRPr="00666339">
        <w:rPr>
          <w:bCs/>
          <w:sz w:val="27"/>
          <w:szCs w:val="27"/>
        </w:rPr>
        <w:t>у</w:t>
      </w:r>
      <w:r w:rsidR="00BA3798" w:rsidRPr="00666339">
        <w:rPr>
          <w:bCs/>
          <w:sz w:val="27"/>
          <w:szCs w:val="27"/>
        </w:rPr>
        <w:t xml:space="preserve"> лакокрасочных материалов (заключен и исполнен контракт на поставку лакокрасочных материалов – </w:t>
      </w:r>
      <w:r w:rsidR="00A9213B" w:rsidRPr="00666339">
        <w:rPr>
          <w:bCs/>
          <w:sz w:val="27"/>
          <w:szCs w:val="27"/>
        </w:rPr>
        <w:t>3</w:t>
      </w:r>
      <w:r w:rsidR="00BA3798" w:rsidRPr="00666339">
        <w:rPr>
          <w:bCs/>
          <w:sz w:val="27"/>
          <w:szCs w:val="27"/>
        </w:rPr>
        <w:t>,1</w:t>
      </w:r>
      <w:r w:rsidR="00A9213B" w:rsidRPr="00666339">
        <w:rPr>
          <w:bCs/>
          <w:sz w:val="27"/>
          <w:szCs w:val="27"/>
        </w:rPr>
        <w:t>5</w:t>
      </w:r>
      <w:r w:rsidR="00BA3798" w:rsidRPr="00666339">
        <w:rPr>
          <w:bCs/>
          <w:sz w:val="27"/>
          <w:szCs w:val="27"/>
        </w:rPr>
        <w:t xml:space="preserve"> т. краски и </w:t>
      </w:r>
      <w:r w:rsidR="00A9213B" w:rsidRPr="00666339">
        <w:rPr>
          <w:bCs/>
          <w:sz w:val="27"/>
          <w:szCs w:val="27"/>
        </w:rPr>
        <w:t>3</w:t>
      </w:r>
      <w:r w:rsidR="00BA3798" w:rsidRPr="00666339">
        <w:rPr>
          <w:bCs/>
          <w:sz w:val="27"/>
          <w:szCs w:val="27"/>
        </w:rPr>
        <w:t>00 л. растворителя</w:t>
      </w:r>
      <w:r w:rsidR="00A9213B" w:rsidRPr="00666339">
        <w:rPr>
          <w:bCs/>
          <w:sz w:val="27"/>
          <w:szCs w:val="27"/>
        </w:rPr>
        <w:t>, 0,6т. холодного пластика для дорожной разметки</w:t>
      </w:r>
      <w:r w:rsidR="0000759D" w:rsidRPr="00666339">
        <w:rPr>
          <w:bCs/>
          <w:sz w:val="27"/>
          <w:szCs w:val="27"/>
        </w:rPr>
        <w:t>)</w:t>
      </w:r>
      <w:r w:rsidR="00A9213B" w:rsidRPr="00666339">
        <w:rPr>
          <w:bCs/>
          <w:sz w:val="27"/>
          <w:szCs w:val="27"/>
        </w:rPr>
        <w:t xml:space="preserve">. </w:t>
      </w:r>
    </w:p>
    <w:p w:rsidR="00B74A53" w:rsidRPr="00666339" w:rsidRDefault="00B74A53" w:rsidP="00BA3798">
      <w:pPr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Экономия при аукционных торгах составила</w:t>
      </w:r>
      <w:r w:rsidR="005D59F3" w:rsidRPr="00666339">
        <w:rPr>
          <w:bCs/>
          <w:sz w:val="27"/>
          <w:szCs w:val="27"/>
        </w:rPr>
        <w:t xml:space="preserve"> 578 543,23 рубля.</w:t>
      </w:r>
    </w:p>
    <w:p w:rsidR="008D3655" w:rsidRPr="00666339" w:rsidRDefault="008D3655" w:rsidP="00BA3798">
      <w:pPr>
        <w:ind w:firstLine="709"/>
        <w:jc w:val="both"/>
        <w:rPr>
          <w:bCs/>
          <w:sz w:val="27"/>
          <w:szCs w:val="27"/>
        </w:rPr>
      </w:pPr>
    </w:p>
    <w:p w:rsidR="005D59F3" w:rsidRPr="00666339" w:rsidRDefault="005D59F3" w:rsidP="005D59F3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bCs/>
          <w:iCs/>
          <w:sz w:val="27"/>
          <w:szCs w:val="27"/>
        </w:rPr>
        <w:lastRenderedPageBreak/>
        <w:t xml:space="preserve">- </w:t>
      </w:r>
      <w:r w:rsidRPr="00666339">
        <w:rPr>
          <w:bCs/>
          <w:sz w:val="27"/>
          <w:szCs w:val="27"/>
        </w:rPr>
        <w:t>19 440 452,29 рублей н</w:t>
      </w:r>
      <w:r w:rsidRPr="00666339">
        <w:rPr>
          <w:bCs/>
          <w:iCs/>
          <w:sz w:val="27"/>
          <w:szCs w:val="27"/>
        </w:rPr>
        <w:t xml:space="preserve">а содержание сетей наружного освещения, средств регулирования дорожного движения. Из них </w:t>
      </w:r>
    </w:p>
    <w:p w:rsidR="005D59F3" w:rsidRPr="00666339" w:rsidRDefault="005D59F3" w:rsidP="005D59F3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- </w:t>
      </w:r>
      <w:r w:rsidRPr="00666339">
        <w:rPr>
          <w:sz w:val="27"/>
          <w:szCs w:val="27"/>
          <w:shd w:val="clear" w:color="auto" w:fill="FFFFFF" w:themeFill="background1"/>
        </w:rPr>
        <w:t>6 657,9</w:t>
      </w:r>
      <w:r w:rsidRPr="00666339">
        <w:rPr>
          <w:sz w:val="27"/>
          <w:szCs w:val="27"/>
        </w:rPr>
        <w:t xml:space="preserve"> тыс. рублей и 652,1 тыс. рублей наоказанием услуг по содержанию и обслуживанию сетей наружного освещения, средств регулирования дорожного движения </w:t>
      </w:r>
      <w:r w:rsidR="00853116" w:rsidRPr="00666339">
        <w:rPr>
          <w:sz w:val="27"/>
          <w:szCs w:val="27"/>
        </w:rPr>
        <w:t>соответственно</w:t>
      </w:r>
      <w:r w:rsidR="003909C5" w:rsidRPr="00666339">
        <w:rPr>
          <w:sz w:val="27"/>
          <w:szCs w:val="27"/>
        </w:rPr>
        <w:t xml:space="preserve"> </w:t>
      </w:r>
      <w:r w:rsidRPr="00666339">
        <w:rPr>
          <w:sz w:val="27"/>
          <w:szCs w:val="27"/>
        </w:rPr>
        <w:t>в рамках субсидии МУП «</w:t>
      </w:r>
      <w:proofErr w:type="spellStart"/>
      <w:r w:rsidRPr="00666339">
        <w:rPr>
          <w:sz w:val="27"/>
          <w:szCs w:val="27"/>
        </w:rPr>
        <w:t>Горэлектротеплосеть</w:t>
      </w:r>
      <w:proofErr w:type="spellEnd"/>
      <w:r w:rsidRPr="00666339">
        <w:rPr>
          <w:sz w:val="27"/>
          <w:szCs w:val="27"/>
        </w:rPr>
        <w:t>».</w:t>
      </w:r>
    </w:p>
    <w:p w:rsidR="005D59F3" w:rsidRPr="00666339" w:rsidRDefault="005D59F3" w:rsidP="005D59F3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- </w:t>
      </w:r>
      <w:r w:rsidR="00853116" w:rsidRPr="00666339">
        <w:rPr>
          <w:sz w:val="27"/>
          <w:szCs w:val="27"/>
          <w:shd w:val="clear" w:color="auto" w:fill="FFFFFF" w:themeFill="background1"/>
        </w:rPr>
        <w:t>11 821,5</w:t>
      </w:r>
      <w:r w:rsidRPr="00666339">
        <w:rPr>
          <w:sz w:val="27"/>
          <w:szCs w:val="27"/>
        </w:rPr>
        <w:t xml:space="preserve"> тыс. рублей на оплату потребленной сетями наружного освещения электрической энергии. Оплата производится ПАО ДВ энергетическая компания «</w:t>
      </w:r>
      <w:proofErr w:type="spellStart"/>
      <w:r w:rsidRPr="00666339">
        <w:rPr>
          <w:sz w:val="27"/>
          <w:szCs w:val="27"/>
        </w:rPr>
        <w:t>Руссгидро</w:t>
      </w:r>
      <w:proofErr w:type="spellEnd"/>
      <w:r w:rsidRPr="00666339">
        <w:rPr>
          <w:sz w:val="27"/>
          <w:szCs w:val="27"/>
        </w:rPr>
        <w:t xml:space="preserve">» (филиал ПАО </w:t>
      </w:r>
      <w:proofErr w:type="spellStart"/>
      <w:r w:rsidRPr="00666339">
        <w:rPr>
          <w:sz w:val="27"/>
          <w:szCs w:val="27"/>
        </w:rPr>
        <w:t>ДЭК-Амурэнергосбыт</w:t>
      </w:r>
      <w:proofErr w:type="spellEnd"/>
      <w:r w:rsidRPr="00666339">
        <w:rPr>
          <w:sz w:val="27"/>
          <w:szCs w:val="27"/>
        </w:rPr>
        <w:t>);</w:t>
      </w:r>
    </w:p>
    <w:p w:rsidR="005D59F3" w:rsidRPr="00666339" w:rsidRDefault="005D59F3" w:rsidP="00BA3798">
      <w:pPr>
        <w:ind w:firstLine="709"/>
        <w:jc w:val="both"/>
        <w:rPr>
          <w:bCs/>
          <w:color w:val="002060"/>
          <w:sz w:val="27"/>
          <w:szCs w:val="27"/>
        </w:rPr>
      </w:pPr>
    </w:p>
    <w:p w:rsidR="00BA3798" w:rsidRPr="00666339" w:rsidRDefault="00A9213B" w:rsidP="00EA6BE1">
      <w:pPr>
        <w:shd w:val="clear" w:color="auto" w:fill="FFFFFF" w:themeFill="background1"/>
        <w:ind w:firstLine="709"/>
        <w:jc w:val="both"/>
        <w:rPr>
          <w:bCs/>
          <w:sz w:val="27"/>
          <w:szCs w:val="27"/>
        </w:rPr>
      </w:pPr>
      <w:r w:rsidRPr="00666339">
        <w:rPr>
          <w:sz w:val="27"/>
          <w:szCs w:val="27"/>
        </w:rPr>
        <w:t>На осуществление дорожной деятельности в отношении автомобильных дорог местного значения (субсидия Амурской области)</w:t>
      </w:r>
      <w:r w:rsidR="003909C5" w:rsidRPr="00666339">
        <w:rPr>
          <w:sz w:val="27"/>
          <w:szCs w:val="27"/>
        </w:rPr>
        <w:t xml:space="preserve"> </w:t>
      </w:r>
      <w:r w:rsidRPr="00666339">
        <w:rPr>
          <w:bCs/>
          <w:sz w:val="27"/>
          <w:szCs w:val="27"/>
        </w:rPr>
        <w:t xml:space="preserve">выделено </w:t>
      </w:r>
      <w:r w:rsidR="00805C43" w:rsidRPr="00666339">
        <w:rPr>
          <w:bCs/>
          <w:sz w:val="27"/>
          <w:szCs w:val="27"/>
        </w:rPr>
        <w:t>45 796 964,98</w:t>
      </w:r>
      <w:r w:rsidRPr="00666339">
        <w:rPr>
          <w:bCs/>
          <w:sz w:val="27"/>
          <w:szCs w:val="27"/>
        </w:rPr>
        <w:t>руб</w:t>
      </w:r>
      <w:r w:rsidR="00853116" w:rsidRPr="00666339">
        <w:rPr>
          <w:bCs/>
          <w:sz w:val="27"/>
          <w:szCs w:val="27"/>
        </w:rPr>
        <w:t>лей</w:t>
      </w:r>
      <w:proofErr w:type="gramStart"/>
      <w:r w:rsidRPr="00666339">
        <w:rPr>
          <w:bCs/>
          <w:sz w:val="27"/>
          <w:szCs w:val="27"/>
        </w:rPr>
        <w:t xml:space="preserve">., </w:t>
      </w:r>
      <w:proofErr w:type="gramEnd"/>
      <w:r w:rsidRPr="00666339">
        <w:rPr>
          <w:bCs/>
          <w:sz w:val="27"/>
          <w:szCs w:val="27"/>
        </w:rPr>
        <w:t>в том числе израсходовано:</w:t>
      </w:r>
    </w:p>
    <w:p w:rsidR="00805C43" w:rsidRPr="00666339" w:rsidRDefault="00805C43" w:rsidP="00EA6BE1">
      <w:pPr>
        <w:shd w:val="clear" w:color="auto" w:fill="FFFFFF" w:themeFill="background1"/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- 13200,0 тыс. рублей на выполнение проектных и изыскательских работ по объекту: «Капитальный ремонт ул. Красная Пресня от примыкания к федеральной автомобильной дороги А-360 до ул. Кирова»;</w:t>
      </w:r>
    </w:p>
    <w:p w:rsidR="00805C43" w:rsidRPr="00666339" w:rsidRDefault="00805C43" w:rsidP="00EA6BE1">
      <w:pPr>
        <w:shd w:val="clear" w:color="auto" w:fill="FFFFFF" w:themeFill="background1"/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- 2 840,0 тыс. рублей на выполнение научно-исследовательских работ по разработке комплексной схемы организации дорожного движения  на территории муниципального образования города Тынды</w:t>
      </w:r>
      <w:r w:rsidR="00B11061" w:rsidRPr="00666339">
        <w:rPr>
          <w:bCs/>
          <w:sz w:val="27"/>
          <w:szCs w:val="27"/>
        </w:rPr>
        <w:t>;</w:t>
      </w:r>
    </w:p>
    <w:p w:rsidR="00A9213B" w:rsidRPr="00666339" w:rsidRDefault="00805C43" w:rsidP="00EA6BE1">
      <w:pPr>
        <w:shd w:val="clear" w:color="auto" w:fill="FFFFFF" w:themeFill="background1"/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- 211</w:t>
      </w:r>
      <w:r w:rsidR="00A9213B" w:rsidRPr="00666339">
        <w:rPr>
          <w:bCs/>
          <w:sz w:val="27"/>
          <w:szCs w:val="27"/>
        </w:rPr>
        <w:t>,</w:t>
      </w:r>
      <w:r w:rsidRPr="00666339">
        <w:rPr>
          <w:bCs/>
          <w:sz w:val="27"/>
          <w:szCs w:val="27"/>
        </w:rPr>
        <w:t>7</w:t>
      </w:r>
      <w:r w:rsidR="00A9213B" w:rsidRPr="00666339">
        <w:rPr>
          <w:bCs/>
          <w:sz w:val="27"/>
          <w:szCs w:val="27"/>
        </w:rPr>
        <w:t>тыс</w:t>
      </w:r>
      <w:proofErr w:type="gramStart"/>
      <w:r w:rsidR="00A9213B" w:rsidRPr="00666339">
        <w:rPr>
          <w:bCs/>
          <w:sz w:val="27"/>
          <w:szCs w:val="27"/>
        </w:rPr>
        <w:t>.р</w:t>
      </w:r>
      <w:proofErr w:type="gramEnd"/>
      <w:r w:rsidR="00A9213B" w:rsidRPr="00666339">
        <w:rPr>
          <w:bCs/>
          <w:sz w:val="27"/>
          <w:szCs w:val="27"/>
        </w:rPr>
        <w:t xml:space="preserve">уб на </w:t>
      </w:r>
      <w:r w:rsidRPr="00666339">
        <w:rPr>
          <w:bCs/>
          <w:sz w:val="27"/>
          <w:szCs w:val="27"/>
        </w:rPr>
        <w:t>содержание и эксплуатацию</w:t>
      </w:r>
      <w:r w:rsidR="00A9213B" w:rsidRPr="00666339">
        <w:rPr>
          <w:bCs/>
          <w:sz w:val="27"/>
          <w:szCs w:val="27"/>
        </w:rPr>
        <w:t xml:space="preserve"> комплексов </w:t>
      </w:r>
      <w:proofErr w:type="spellStart"/>
      <w:r w:rsidR="00A9213B" w:rsidRPr="00666339">
        <w:rPr>
          <w:bCs/>
          <w:sz w:val="27"/>
          <w:szCs w:val="27"/>
        </w:rPr>
        <w:t>фотофиксации</w:t>
      </w:r>
      <w:proofErr w:type="spellEnd"/>
      <w:r w:rsidR="00A9213B" w:rsidRPr="00666339">
        <w:rPr>
          <w:bCs/>
          <w:sz w:val="27"/>
          <w:szCs w:val="27"/>
        </w:rPr>
        <w:t xml:space="preserve"> нарушений ПДД.</w:t>
      </w:r>
    </w:p>
    <w:p w:rsidR="008D3655" w:rsidRPr="00666339" w:rsidRDefault="003808A8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Заключены контракты на выполнение работ по ремонту 5 участков автомобильных дорог на общую сумму 28 702,2 тыс. рублей площадью ремонта 19626м2.</w:t>
      </w:r>
    </w:p>
    <w:p w:rsidR="00D6394C" w:rsidRPr="00666339" w:rsidRDefault="008D3655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Произведен ремонт</w:t>
      </w:r>
      <w:r w:rsidR="00D6394C" w:rsidRPr="00666339">
        <w:rPr>
          <w:sz w:val="27"/>
          <w:szCs w:val="27"/>
        </w:rPr>
        <w:t xml:space="preserve"> дорог:</w:t>
      </w:r>
    </w:p>
    <w:p w:rsidR="00D6394C" w:rsidRPr="00666339" w:rsidRDefault="00D6394C" w:rsidP="00D6394C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1.</w:t>
      </w:r>
      <w:r w:rsidR="008D3655" w:rsidRPr="00666339">
        <w:rPr>
          <w:sz w:val="27"/>
          <w:szCs w:val="27"/>
        </w:rPr>
        <w:t>ул. Гагарина</w:t>
      </w:r>
      <w:r w:rsidRPr="00666339">
        <w:rPr>
          <w:sz w:val="27"/>
          <w:szCs w:val="27"/>
        </w:rPr>
        <w:t xml:space="preserve"> – в полном объеме;</w:t>
      </w:r>
    </w:p>
    <w:p w:rsidR="00D6394C" w:rsidRPr="00666339" w:rsidRDefault="00D6394C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2. </w:t>
      </w:r>
      <w:r w:rsidR="008D3655" w:rsidRPr="00666339">
        <w:rPr>
          <w:sz w:val="27"/>
          <w:szCs w:val="27"/>
        </w:rPr>
        <w:t>ул. Сосновый бор</w:t>
      </w:r>
      <w:r w:rsidRPr="00666339">
        <w:rPr>
          <w:sz w:val="27"/>
          <w:szCs w:val="27"/>
        </w:rPr>
        <w:t xml:space="preserve"> – в полном объеме;</w:t>
      </w:r>
    </w:p>
    <w:p w:rsidR="00D6394C" w:rsidRPr="00666339" w:rsidRDefault="00D6394C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3. </w:t>
      </w:r>
      <w:r w:rsidR="008D3655" w:rsidRPr="00666339">
        <w:rPr>
          <w:sz w:val="27"/>
          <w:szCs w:val="27"/>
        </w:rPr>
        <w:t>автомобильной дороги</w:t>
      </w:r>
      <w:r w:rsidRPr="00666339">
        <w:rPr>
          <w:sz w:val="27"/>
          <w:szCs w:val="27"/>
        </w:rPr>
        <w:t xml:space="preserve"> -</w:t>
      </w:r>
      <w:r w:rsidR="008D3655" w:rsidRPr="00666339">
        <w:rPr>
          <w:sz w:val="27"/>
          <w:szCs w:val="27"/>
        </w:rPr>
        <w:t xml:space="preserve"> проезд от ул. Верхне-Набережная до т/д «Арбат» (</w:t>
      </w:r>
      <w:r w:rsidR="00391309" w:rsidRPr="00666339">
        <w:rPr>
          <w:sz w:val="27"/>
          <w:szCs w:val="27"/>
        </w:rPr>
        <w:t>ранее</w:t>
      </w:r>
      <w:r w:rsidR="008D3655" w:rsidRPr="00666339">
        <w:rPr>
          <w:sz w:val="27"/>
          <w:szCs w:val="27"/>
        </w:rPr>
        <w:t xml:space="preserve"> ул. Речная</w:t>
      </w:r>
      <w:proofErr w:type="gramStart"/>
      <w:r w:rsidR="008D3655" w:rsidRPr="00666339">
        <w:rPr>
          <w:sz w:val="27"/>
          <w:szCs w:val="27"/>
        </w:rPr>
        <w:t>)</w:t>
      </w:r>
      <w:r w:rsidRPr="00666339">
        <w:rPr>
          <w:sz w:val="27"/>
          <w:szCs w:val="27"/>
        </w:rPr>
        <w:t>н</w:t>
      </w:r>
      <w:proofErr w:type="gramEnd"/>
      <w:r w:rsidRPr="00666339">
        <w:rPr>
          <w:sz w:val="27"/>
          <w:szCs w:val="27"/>
        </w:rPr>
        <w:t>а 75,8%;</w:t>
      </w:r>
    </w:p>
    <w:p w:rsidR="007665F1" w:rsidRPr="00666339" w:rsidRDefault="007665F1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Ремонт не произведен</w:t>
      </w:r>
      <w:r w:rsidR="004E1140" w:rsidRPr="00666339">
        <w:rPr>
          <w:sz w:val="27"/>
          <w:szCs w:val="27"/>
        </w:rPr>
        <w:t>, реализация перенесена на 2021 год</w:t>
      </w:r>
      <w:r w:rsidRPr="00666339">
        <w:rPr>
          <w:sz w:val="27"/>
          <w:szCs w:val="27"/>
        </w:rPr>
        <w:t>:</w:t>
      </w:r>
    </w:p>
    <w:p w:rsidR="004E1140" w:rsidRPr="00666339" w:rsidRDefault="007665F1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4. Участкадороги ул. 8-Марта</w:t>
      </w:r>
      <w:r w:rsidR="004E1140" w:rsidRPr="00666339">
        <w:rPr>
          <w:sz w:val="27"/>
          <w:szCs w:val="27"/>
        </w:rPr>
        <w:t>;</w:t>
      </w:r>
    </w:p>
    <w:p w:rsidR="007665F1" w:rsidRPr="00666339" w:rsidRDefault="004E1140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5. Асфальтирование участка дороги, обустройство тротуара, площадки остановки автобуса «Народная», по ул. Дальневосточная.</w:t>
      </w:r>
    </w:p>
    <w:p w:rsidR="00BA3798" w:rsidRPr="00666339" w:rsidRDefault="00D6394C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proofErr w:type="gramStart"/>
      <w:r w:rsidRPr="00666339">
        <w:rPr>
          <w:sz w:val="27"/>
          <w:szCs w:val="27"/>
        </w:rPr>
        <w:t>О</w:t>
      </w:r>
      <w:r w:rsidR="008D3655" w:rsidRPr="00666339">
        <w:rPr>
          <w:sz w:val="27"/>
          <w:szCs w:val="27"/>
        </w:rPr>
        <w:t>бщ</w:t>
      </w:r>
      <w:r w:rsidRPr="00666339">
        <w:rPr>
          <w:sz w:val="27"/>
          <w:szCs w:val="27"/>
        </w:rPr>
        <w:t>ая</w:t>
      </w:r>
      <w:proofErr w:type="gramEnd"/>
      <w:r w:rsidR="008D3655" w:rsidRPr="00666339">
        <w:rPr>
          <w:sz w:val="27"/>
          <w:szCs w:val="27"/>
        </w:rPr>
        <w:t xml:space="preserve"> площадью</w:t>
      </w:r>
      <w:r w:rsidRPr="00666339">
        <w:rPr>
          <w:sz w:val="27"/>
          <w:szCs w:val="27"/>
        </w:rPr>
        <w:t xml:space="preserve"> отремонтированных дорог составила -</w:t>
      </w:r>
      <w:r w:rsidR="008D3655" w:rsidRPr="00666339">
        <w:rPr>
          <w:sz w:val="27"/>
          <w:szCs w:val="27"/>
        </w:rPr>
        <w:t xml:space="preserve"> 14616м2.</w:t>
      </w:r>
    </w:p>
    <w:p w:rsidR="00BA3798" w:rsidRPr="00666339" w:rsidRDefault="00853116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  <w:proofErr w:type="gramStart"/>
      <w:r w:rsidRPr="00666339">
        <w:rPr>
          <w:sz w:val="27"/>
          <w:szCs w:val="27"/>
        </w:rPr>
        <w:t xml:space="preserve">В связи с задержкой поставок строительных материалов, а также </w:t>
      </w:r>
      <w:r w:rsidR="004E1140" w:rsidRPr="00666339">
        <w:rPr>
          <w:sz w:val="27"/>
          <w:szCs w:val="27"/>
        </w:rPr>
        <w:t xml:space="preserve">заключением ООО «ИВЦ </w:t>
      </w:r>
      <w:proofErr w:type="spellStart"/>
      <w:r w:rsidR="004E1140" w:rsidRPr="00666339">
        <w:rPr>
          <w:sz w:val="27"/>
          <w:szCs w:val="27"/>
        </w:rPr>
        <w:t>Энергоактив</w:t>
      </w:r>
      <w:proofErr w:type="spellEnd"/>
      <w:r w:rsidR="004E1140" w:rsidRPr="00666339">
        <w:rPr>
          <w:sz w:val="27"/>
          <w:szCs w:val="27"/>
        </w:rPr>
        <w:t>», выполнявшего</w:t>
      </w:r>
      <w:r w:rsidRPr="00666339">
        <w:rPr>
          <w:sz w:val="27"/>
          <w:szCs w:val="27"/>
        </w:rPr>
        <w:t xml:space="preserve"> экспертно-лабораторное сопровождение объектов,</w:t>
      </w:r>
      <w:r w:rsidRPr="00666339">
        <w:rPr>
          <w:sz w:val="27"/>
          <w:szCs w:val="27"/>
          <w:lang w:eastAsia="zh-CN"/>
        </w:rPr>
        <w:t xml:space="preserve"> предусмотренных контрактами по ремонту улично-дорожной сети муниципального образования город Тында,</w:t>
      </w:r>
      <w:r w:rsidRPr="00666339">
        <w:rPr>
          <w:sz w:val="27"/>
          <w:szCs w:val="27"/>
        </w:rPr>
        <w:t xml:space="preserve"> по прекращению работ по заключенным контрактам № 194 от 07.09.2020 «Ремонт участка автомобильной дороги проезд от ул. Верхне-Набережная до т/д «Арбат» (бывшая ул. Речная), обустройство тротуара», № 223 от 05.10.2020 «Ремонт участка дороги ул</w:t>
      </w:r>
      <w:proofErr w:type="gramEnd"/>
      <w:r w:rsidRPr="00666339">
        <w:rPr>
          <w:sz w:val="27"/>
          <w:szCs w:val="27"/>
        </w:rPr>
        <w:t>. 8-Марта», № 229 от 16.10.2020 «Асфальтирование участка дороги, обустройство тротуара, площадки остановки автобуса «Народная», по ул. Дальневосточная» в связи с отрицательными температурами, работы</w:t>
      </w:r>
      <w:r w:rsidR="004E1140" w:rsidRPr="00666339">
        <w:rPr>
          <w:sz w:val="27"/>
          <w:szCs w:val="27"/>
        </w:rPr>
        <w:t xml:space="preserve"> были</w:t>
      </w:r>
      <w:r w:rsidRPr="00666339">
        <w:rPr>
          <w:sz w:val="27"/>
          <w:szCs w:val="27"/>
        </w:rPr>
        <w:t xml:space="preserve"> выполнены не в полном объеме. Сумма неосвоенных областных средств составила 6 135 711,77 рублей.</w:t>
      </w:r>
    </w:p>
    <w:p w:rsidR="008D3655" w:rsidRPr="00666339" w:rsidRDefault="008D3655" w:rsidP="00EA6B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</w:p>
    <w:p w:rsidR="00F837B2" w:rsidRPr="00666339" w:rsidRDefault="001526A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По подпрограмме «Обеспечение безопасности дорожного движения в городе Тынде» </w:t>
      </w:r>
      <w:r w:rsidR="004202AF" w:rsidRPr="00666339">
        <w:rPr>
          <w:sz w:val="27"/>
          <w:szCs w:val="27"/>
        </w:rPr>
        <w:t xml:space="preserve">в 2020 году запланированы бюджетные ассигнования в размере </w:t>
      </w:r>
      <w:r w:rsidR="006309B2" w:rsidRPr="00666339">
        <w:rPr>
          <w:bCs/>
          <w:sz w:val="27"/>
          <w:szCs w:val="27"/>
        </w:rPr>
        <w:t xml:space="preserve">12 177 </w:t>
      </w:r>
      <w:r w:rsidR="006309B2" w:rsidRPr="00666339">
        <w:rPr>
          <w:bCs/>
          <w:sz w:val="27"/>
          <w:szCs w:val="27"/>
        </w:rPr>
        <w:lastRenderedPageBreak/>
        <w:t>472,95</w:t>
      </w:r>
      <w:r w:rsidR="004202AF" w:rsidRPr="00666339">
        <w:rPr>
          <w:sz w:val="27"/>
          <w:szCs w:val="27"/>
        </w:rPr>
        <w:t xml:space="preserve"> рублей, из них 11</w:t>
      </w:r>
      <w:r w:rsidR="00F837B2" w:rsidRPr="00666339">
        <w:rPr>
          <w:sz w:val="27"/>
          <w:szCs w:val="27"/>
        </w:rPr>
        <w:t> </w:t>
      </w:r>
      <w:r w:rsidR="004202AF" w:rsidRPr="00666339">
        <w:rPr>
          <w:sz w:val="27"/>
          <w:szCs w:val="27"/>
        </w:rPr>
        <w:t>629</w:t>
      </w:r>
      <w:r w:rsidR="00F837B2" w:rsidRPr="00666339">
        <w:rPr>
          <w:sz w:val="27"/>
          <w:szCs w:val="27"/>
        </w:rPr>
        <w:t> </w:t>
      </w:r>
      <w:r w:rsidR="004202AF" w:rsidRPr="00666339">
        <w:rPr>
          <w:sz w:val="27"/>
          <w:szCs w:val="27"/>
        </w:rPr>
        <w:t>801</w:t>
      </w:r>
      <w:r w:rsidR="00F837B2" w:rsidRPr="00666339">
        <w:rPr>
          <w:sz w:val="27"/>
          <w:szCs w:val="27"/>
        </w:rPr>
        <w:t>,95</w:t>
      </w:r>
      <w:r w:rsidR="004202AF" w:rsidRPr="00666339">
        <w:rPr>
          <w:sz w:val="27"/>
          <w:szCs w:val="27"/>
        </w:rPr>
        <w:t xml:space="preserve"> рублей областного и </w:t>
      </w:r>
      <w:r w:rsidR="00F837B2" w:rsidRPr="00666339">
        <w:rPr>
          <w:bCs/>
          <w:sz w:val="27"/>
          <w:szCs w:val="27"/>
        </w:rPr>
        <w:t>547 671,00</w:t>
      </w:r>
      <w:r w:rsidR="004202AF" w:rsidRPr="00666339">
        <w:rPr>
          <w:sz w:val="27"/>
          <w:szCs w:val="27"/>
        </w:rPr>
        <w:t>рублей городского бюджетов.</w:t>
      </w:r>
      <w:r w:rsidR="00F837B2" w:rsidRPr="00666339">
        <w:rPr>
          <w:sz w:val="27"/>
          <w:szCs w:val="27"/>
        </w:rPr>
        <w:t xml:space="preserve"> Профинансированы и освоены денежные средства в размере </w:t>
      </w:r>
      <w:r w:rsidR="00F837B2" w:rsidRPr="00666339">
        <w:rPr>
          <w:bCs/>
          <w:sz w:val="27"/>
          <w:szCs w:val="27"/>
        </w:rPr>
        <w:t>12 177 472,</w:t>
      </w:r>
      <w:r w:rsidR="00EA2C17" w:rsidRPr="00666339">
        <w:rPr>
          <w:bCs/>
          <w:sz w:val="27"/>
          <w:szCs w:val="27"/>
        </w:rPr>
        <w:t xml:space="preserve"> 9</w:t>
      </w:r>
      <w:r w:rsidR="00F837B2" w:rsidRPr="00666339">
        <w:rPr>
          <w:bCs/>
          <w:sz w:val="27"/>
          <w:szCs w:val="27"/>
        </w:rPr>
        <w:t>5</w:t>
      </w:r>
      <w:r w:rsidR="00F837B2" w:rsidRPr="00666339">
        <w:rPr>
          <w:sz w:val="27"/>
          <w:szCs w:val="27"/>
        </w:rPr>
        <w:t>рублей (100% от плана), в том числе произведена модернизация (заменено светофорное оборудование) 4 пешеходных переходов. На 4 пешеходных приходах установлено светофорное регулирование с кнопкой вызывной фазы. На 3 пешеходных переходах установлена ИДН (приподнятый пешеходный переход), установлено более 600п.м</w:t>
      </w:r>
      <w:proofErr w:type="gramStart"/>
      <w:r w:rsidR="00F837B2" w:rsidRPr="00666339">
        <w:rPr>
          <w:sz w:val="27"/>
          <w:szCs w:val="27"/>
        </w:rPr>
        <w:t>.п</w:t>
      </w:r>
      <w:proofErr w:type="gramEnd"/>
      <w:r w:rsidR="00F837B2" w:rsidRPr="00666339">
        <w:rPr>
          <w:sz w:val="27"/>
          <w:szCs w:val="27"/>
        </w:rPr>
        <w:t xml:space="preserve">ешеходных ограждений. </w:t>
      </w:r>
    </w:p>
    <w:p w:rsidR="007665F1" w:rsidRPr="00666339" w:rsidRDefault="007665F1" w:rsidP="004E1140">
      <w:pPr>
        <w:tabs>
          <w:tab w:val="left" w:pos="900"/>
        </w:tabs>
        <w:ind w:firstLine="709"/>
        <w:jc w:val="both"/>
        <w:rPr>
          <w:rStyle w:val="a8"/>
          <w:color w:val="auto"/>
          <w:sz w:val="27"/>
          <w:szCs w:val="27"/>
          <w:u w:val="none"/>
        </w:rPr>
      </w:pPr>
      <w:r w:rsidRPr="00666339">
        <w:rPr>
          <w:rStyle w:val="a8"/>
          <w:color w:val="auto"/>
          <w:sz w:val="27"/>
          <w:szCs w:val="27"/>
          <w:u w:val="none"/>
        </w:rPr>
        <w:t>Постановлением Администрации города Тынды от 06.09.2017 № 2096, утверждена муниципальная программа «Развитие транспортной системы города Тынды на 2018-2024 годы». Программа направлена на приведение и поддержание в нормативном состоянии городских дорог, снижение общего процента дорог без усовершенствованного покрытия и увеличение у</w:t>
      </w:r>
      <w:bookmarkStart w:id="0" w:name="_GoBack"/>
      <w:bookmarkEnd w:id="0"/>
      <w:r w:rsidRPr="00666339">
        <w:rPr>
          <w:rStyle w:val="a8"/>
          <w:color w:val="auto"/>
          <w:sz w:val="27"/>
          <w:szCs w:val="27"/>
          <w:u w:val="none"/>
        </w:rPr>
        <w:t>ровня безопасности и комфортности участников дорожного движения.</w:t>
      </w:r>
    </w:p>
    <w:p w:rsidR="007665F1" w:rsidRPr="00666339" w:rsidRDefault="007665F1" w:rsidP="004E1140">
      <w:pPr>
        <w:tabs>
          <w:tab w:val="left" w:pos="900"/>
        </w:tabs>
        <w:ind w:firstLine="709"/>
        <w:jc w:val="both"/>
        <w:rPr>
          <w:rStyle w:val="a8"/>
          <w:color w:val="auto"/>
          <w:sz w:val="27"/>
          <w:szCs w:val="27"/>
          <w:u w:val="none"/>
        </w:rPr>
      </w:pPr>
      <w:r w:rsidRPr="00666339">
        <w:rPr>
          <w:rStyle w:val="a8"/>
          <w:color w:val="auto"/>
          <w:sz w:val="27"/>
          <w:szCs w:val="27"/>
          <w:u w:val="none"/>
        </w:rPr>
        <w:t xml:space="preserve">В 2021 г. для реализации муниципальной программы «Развитие транспортной системы города Тынды на 2018-2024 годы» запланированы бюджетные ассигнования в размере 455 879 873,92 руб., из них 380 171 527,11 рублей из областного бюджета и 75 708 346,81 рублей из городского бюджета. </w:t>
      </w:r>
    </w:p>
    <w:p w:rsidR="004E1140" w:rsidRPr="00666339" w:rsidRDefault="004E1140" w:rsidP="004E1140">
      <w:pPr>
        <w:ind w:firstLine="709"/>
        <w:jc w:val="both"/>
        <w:rPr>
          <w:rStyle w:val="a8"/>
          <w:color w:val="auto"/>
          <w:sz w:val="27"/>
          <w:szCs w:val="27"/>
          <w:u w:val="none"/>
        </w:rPr>
      </w:pPr>
      <w:r w:rsidRPr="00666339">
        <w:rPr>
          <w:rStyle w:val="a8"/>
          <w:color w:val="auto"/>
          <w:sz w:val="27"/>
          <w:szCs w:val="27"/>
          <w:u w:val="none"/>
        </w:rPr>
        <w:t>В текущем году Администрацией города Тынды запланировано проведение ремонта 7 участков автомобильных дорог местного значения: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rStyle w:val="a8"/>
          <w:color w:val="auto"/>
          <w:sz w:val="27"/>
          <w:szCs w:val="27"/>
          <w:u w:val="none"/>
        </w:rPr>
        <w:t xml:space="preserve">а) </w:t>
      </w:r>
      <w:r w:rsidRPr="00666339">
        <w:rPr>
          <w:sz w:val="27"/>
          <w:szCs w:val="27"/>
        </w:rPr>
        <w:t>Асфальтирование участка дороги, обустройство тротуара, площадки остановки автобуса «Народная», по ул. Дальневосточная на сумму - 1 969 189.00 руб.;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б) Выполнение работ по ремонту участка дороги улицы Северная Объездная на сумму - 30 461 261.82 руб.;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в) Ремонт участка автодороги проезда от ул. Сосновый бор до здания роддома ГАУЗ АО «Тындинская больница» на сумму - 9 123 428.75 руб.;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г) Ремонт участка автодороги ул. Верхне-Набережная, Новотындинская, Монтажников, Геологов на сумму - 43 608 468.00 руб.;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>д) Ремонт участка автодороги ул. Усть-Илимская (от ул. Верхне-Набережная до ул. Мохортова, 5) на сумму - 8 250 194.00 руб.;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е) Ремонт участка дороги ул. 8-Марта на сумму - 2 984 461.00 руб.; 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ж) Ремонт участка автомобильной дороги проезд от ул. Верхне-Набережная до т/д «Арбат» (ранее ул. </w:t>
      </w:r>
      <w:proofErr w:type="gramStart"/>
      <w:r w:rsidRPr="00666339">
        <w:rPr>
          <w:sz w:val="27"/>
          <w:szCs w:val="27"/>
        </w:rPr>
        <w:t>Речная</w:t>
      </w:r>
      <w:proofErr w:type="gramEnd"/>
      <w:r w:rsidRPr="00666339">
        <w:rPr>
          <w:sz w:val="27"/>
          <w:szCs w:val="27"/>
        </w:rPr>
        <w:t>), обустройство тротуара на сумму - 1 187 255.00 руб.</w:t>
      </w:r>
    </w:p>
    <w:p w:rsidR="004E1140" w:rsidRPr="00666339" w:rsidRDefault="004E1140" w:rsidP="004E1140">
      <w:pPr>
        <w:ind w:firstLine="709"/>
        <w:jc w:val="both"/>
        <w:rPr>
          <w:sz w:val="27"/>
          <w:szCs w:val="27"/>
        </w:rPr>
      </w:pPr>
      <w:r w:rsidRPr="00666339">
        <w:rPr>
          <w:rStyle w:val="a8"/>
          <w:color w:val="auto"/>
          <w:sz w:val="27"/>
          <w:szCs w:val="27"/>
          <w:u w:val="none"/>
        </w:rPr>
        <w:t>В 2021 году Администрация города Тынды приступит к реализации</w:t>
      </w:r>
      <w:r w:rsidR="00253B73" w:rsidRPr="00666339">
        <w:rPr>
          <w:rStyle w:val="a8"/>
          <w:color w:val="auto"/>
          <w:sz w:val="27"/>
          <w:szCs w:val="27"/>
          <w:u w:val="none"/>
        </w:rPr>
        <w:t xml:space="preserve"> 1 этапа</w:t>
      </w:r>
      <w:r w:rsidRPr="00666339">
        <w:rPr>
          <w:rStyle w:val="a8"/>
          <w:color w:val="auto"/>
          <w:sz w:val="27"/>
          <w:szCs w:val="27"/>
          <w:u w:val="none"/>
        </w:rPr>
        <w:t xml:space="preserve"> работ по </w:t>
      </w:r>
      <w:r w:rsidRPr="00666339">
        <w:rPr>
          <w:sz w:val="27"/>
          <w:szCs w:val="27"/>
        </w:rPr>
        <w:t>капитальному ремонту автомобильной дороги местного значения ул. Красная Пресня от примыкания к федеральной автомобильной дороге А-360 «Лена» до ул. Кирова.</w:t>
      </w:r>
      <w:r w:rsidRPr="00666339">
        <w:rPr>
          <w:rStyle w:val="a8"/>
          <w:color w:val="auto"/>
          <w:sz w:val="27"/>
          <w:szCs w:val="27"/>
          <w:u w:val="none"/>
        </w:rPr>
        <w:t xml:space="preserve"> Стоимость работ на 2021 год составит </w:t>
      </w:r>
      <w:r w:rsidRPr="00666339">
        <w:rPr>
          <w:sz w:val="27"/>
          <w:szCs w:val="27"/>
        </w:rPr>
        <w:t xml:space="preserve">268, 4 </w:t>
      </w:r>
      <w:r w:rsidRPr="00666339">
        <w:rPr>
          <w:rStyle w:val="a8"/>
          <w:color w:val="auto"/>
          <w:sz w:val="27"/>
          <w:szCs w:val="27"/>
          <w:u w:val="none"/>
        </w:rPr>
        <w:t>млн. руб.</w:t>
      </w:r>
    </w:p>
    <w:p w:rsidR="004E1140" w:rsidRPr="00666339" w:rsidRDefault="004E1140" w:rsidP="004E1140">
      <w:pPr>
        <w:ind w:firstLine="709"/>
        <w:jc w:val="both"/>
        <w:rPr>
          <w:bCs/>
          <w:sz w:val="27"/>
          <w:szCs w:val="27"/>
        </w:rPr>
      </w:pPr>
      <w:r w:rsidRPr="00666339">
        <w:rPr>
          <w:bCs/>
          <w:sz w:val="27"/>
          <w:szCs w:val="27"/>
        </w:rPr>
        <w:t>Срок реализации указанных мероприятий до 31.12.2021 года.</w:t>
      </w:r>
    </w:p>
    <w:p w:rsidR="009F7AE6" w:rsidRPr="00666339" w:rsidRDefault="009F7AE6" w:rsidP="009F7AE6">
      <w:pPr>
        <w:tabs>
          <w:tab w:val="left" w:pos="720"/>
        </w:tabs>
        <w:jc w:val="both"/>
        <w:rPr>
          <w:sz w:val="27"/>
          <w:szCs w:val="27"/>
        </w:rPr>
      </w:pPr>
    </w:p>
    <w:p w:rsidR="009F7AE6" w:rsidRPr="00666339" w:rsidRDefault="009F7AE6" w:rsidP="00EA2C17">
      <w:pPr>
        <w:tabs>
          <w:tab w:val="left" w:pos="720"/>
        </w:tabs>
        <w:jc w:val="both"/>
        <w:rPr>
          <w:sz w:val="27"/>
          <w:szCs w:val="27"/>
        </w:rPr>
      </w:pPr>
      <w:r w:rsidRPr="00666339">
        <w:rPr>
          <w:sz w:val="27"/>
          <w:szCs w:val="27"/>
        </w:rPr>
        <w:tab/>
      </w:r>
    </w:p>
    <w:p w:rsidR="00F837B2" w:rsidRPr="00666339" w:rsidRDefault="00F837B2" w:rsidP="001526A0">
      <w:pPr>
        <w:ind w:firstLine="709"/>
        <w:jc w:val="both"/>
        <w:rPr>
          <w:sz w:val="27"/>
          <w:szCs w:val="27"/>
        </w:rPr>
      </w:pPr>
    </w:p>
    <w:p w:rsidR="004202AF" w:rsidRPr="00666339" w:rsidRDefault="004202AF" w:rsidP="001526A0">
      <w:pPr>
        <w:ind w:firstLine="709"/>
        <w:jc w:val="both"/>
        <w:rPr>
          <w:sz w:val="27"/>
          <w:szCs w:val="27"/>
        </w:rPr>
      </w:pPr>
    </w:p>
    <w:p w:rsidR="003938DF" w:rsidRPr="00666339" w:rsidRDefault="009F7AE6" w:rsidP="003938DF">
      <w:pPr>
        <w:jc w:val="both"/>
        <w:rPr>
          <w:sz w:val="27"/>
          <w:szCs w:val="27"/>
        </w:rPr>
      </w:pPr>
      <w:r w:rsidRPr="00666339">
        <w:rPr>
          <w:sz w:val="27"/>
          <w:szCs w:val="27"/>
        </w:rPr>
        <w:t>Начальник</w:t>
      </w:r>
      <w:r w:rsidR="003938DF" w:rsidRPr="00666339">
        <w:rPr>
          <w:sz w:val="27"/>
          <w:szCs w:val="27"/>
        </w:rPr>
        <w:t xml:space="preserve"> ОЖКДХ </w:t>
      </w:r>
    </w:p>
    <w:p w:rsidR="003938DF" w:rsidRPr="00666339" w:rsidRDefault="003938DF" w:rsidP="003938DF">
      <w:pPr>
        <w:jc w:val="both"/>
        <w:rPr>
          <w:sz w:val="27"/>
          <w:szCs w:val="27"/>
        </w:rPr>
      </w:pPr>
      <w:r w:rsidRPr="00666339">
        <w:rPr>
          <w:sz w:val="27"/>
          <w:szCs w:val="27"/>
        </w:rPr>
        <w:t xml:space="preserve">Администрации города Тынды                                                   </w:t>
      </w:r>
      <w:r w:rsidR="009F7AE6" w:rsidRPr="00666339">
        <w:rPr>
          <w:sz w:val="27"/>
          <w:szCs w:val="27"/>
        </w:rPr>
        <w:t>А.В. Борисов</w:t>
      </w:r>
    </w:p>
    <w:sectPr w:rsidR="003938DF" w:rsidRPr="00666339" w:rsidSect="00666339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B53FE"/>
    <w:multiLevelType w:val="hybridMultilevel"/>
    <w:tmpl w:val="0C18474C"/>
    <w:lvl w:ilvl="0" w:tplc="CA8E2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38A2"/>
    <w:rsid w:val="0000759D"/>
    <w:rsid w:val="00011622"/>
    <w:rsid w:val="000133E0"/>
    <w:rsid w:val="000138A2"/>
    <w:rsid w:val="000B272C"/>
    <w:rsid w:val="00103ABC"/>
    <w:rsid w:val="00124BC7"/>
    <w:rsid w:val="001526A0"/>
    <w:rsid w:val="00174A75"/>
    <w:rsid w:val="00182024"/>
    <w:rsid w:val="001A0BC4"/>
    <w:rsid w:val="00236602"/>
    <w:rsid w:val="00253B73"/>
    <w:rsid w:val="00255537"/>
    <w:rsid w:val="0025664A"/>
    <w:rsid w:val="002B5F16"/>
    <w:rsid w:val="003808A8"/>
    <w:rsid w:val="00385AB0"/>
    <w:rsid w:val="003909C5"/>
    <w:rsid w:val="00391309"/>
    <w:rsid w:val="003938DF"/>
    <w:rsid w:val="004202AF"/>
    <w:rsid w:val="00480857"/>
    <w:rsid w:val="004934A7"/>
    <w:rsid w:val="004B50CD"/>
    <w:rsid w:val="004E1140"/>
    <w:rsid w:val="004E2E8C"/>
    <w:rsid w:val="004F61A3"/>
    <w:rsid w:val="0056010B"/>
    <w:rsid w:val="00583C6A"/>
    <w:rsid w:val="005C49B0"/>
    <w:rsid w:val="005D59F3"/>
    <w:rsid w:val="00603998"/>
    <w:rsid w:val="006309B2"/>
    <w:rsid w:val="00666339"/>
    <w:rsid w:val="0068042E"/>
    <w:rsid w:val="0071344D"/>
    <w:rsid w:val="007363A7"/>
    <w:rsid w:val="007665F1"/>
    <w:rsid w:val="007970CD"/>
    <w:rsid w:val="007F75C9"/>
    <w:rsid w:val="00805C43"/>
    <w:rsid w:val="0083676E"/>
    <w:rsid w:val="00853116"/>
    <w:rsid w:val="00883D75"/>
    <w:rsid w:val="008A2F8C"/>
    <w:rsid w:val="008D3655"/>
    <w:rsid w:val="008D4DA3"/>
    <w:rsid w:val="00926163"/>
    <w:rsid w:val="0093131C"/>
    <w:rsid w:val="009B4C67"/>
    <w:rsid w:val="009F4F52"/>
    <w:rsid w:val="009F7AE6"/>
    <w:rsid w:val="00A35B31"/>
    <w:rsid w:val="00A9213B"/>
    <w:rsid w:val="00AC241F"/>
    <w:rsid w:val="00AD1DBA"/>
    <w:rsid w:val="00B11061"/>
    <w:rsid w:val="00B641A1"/>
    <w:rsid w:val="00B74A53"/>
    <w:rsid w:val="00BA3798"/>
    <w:rsid w:val="00BB042C"/>
    <w:rsid w:val="00CE4FC5"/>
    <w:rsid w:val="00D0111C"/>
    <w:rsid w:val="00D6394C"/>
    <w:rsid w:val="00D93F87"/>
    <w:rsid w:val="00DA6EEE"/>
    <w:rsid w:val="00E02CCD"/>
    <w:rsid w:val="00E120A6"/>
    <w:rsid w:val="00E407B7"/>
    <w:rsid w:val="00EA2C17"/>
    <w:rsid w:val="00EA6BE1"/>
    <w:rsid w:val="00F61E19"/>
    <w:rsid w:val="00F73D22"/>
    <w:rsid w:val="00F837B2"/>
    <w:rsid w:val="00F955B2"/>
    <w:rsid w:val="00FF2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61E19"/>
  </w:style>
  <w:style w:type="paragraph" w:styleId="a4">
    <w:name w:val="No Spacing"/>
    <w:link w:val="a3"/>
    <w:uiPriority w:val="1"/>
    <w:qFormat/>
    <w:rsid w:val="00F61E1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61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E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6394C"/>
    <w:pPr>
      <w:ind w:left="720"/>
      <w:contextualSpacing/>
    </w:pPr>
  </w:style>
  <w:style w:type="character" w:styleId="a8">
    <w:name w:val="Hyperlink"/>
    <w:rsid w:val="007665F1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93131C"/>
    <w:rPr>
      <w:rFonts w:ascii="Times New Roman" w:hAnsi="Times New Roman" w:cs="Times New Roman"/>
      <w:color w:val="00000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131C"/>
    <w:pPr>
      <w:widowControl w:val="0"/>
      <w:shd w:val="clear" w:color="auto" w:fill="FFFFFF"/>
      <w:spacing w:after="60"/>
      <w:jc w:val="right"/>
    </w:pPr>
    <w:rPr>
      <w:rFonts w:eastAsiaTheme="minorHAnsi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61E19"/>
  </w:style>
  <w:style w:type="paragraph" w:styleId="a4">
    <w:name w:val="No Spacing"/>
    <w:link w:val="a3"/>
    <w:uiPriority w:val="1"/>
    <w:qFormat/>
    <w:rsid w:val="00F61E1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61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E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6394C"/>
    <w:pPr>
      <w:ind w:left="720"/>
      <w:contextualSpacing/>
    </w:pPr>
  </w:style>
  <w:style w:type="character" w:styleId="a8">
    <w:name w:val="Hyperlink"/>
    <w:rsid w:val="007665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Секретарь</cp:lastModifiedBy>
  <cp:revision>25</cp:revision>
  <cp:lastPrinted>2021-06-29T04:38:00Z</cp:lastPrinted>
  <dcterms:created xsi:type="dcterms:W3CDTF">2021-01-13T07:00:00Z</dcterms:created>
  <dcterms:modified xsi:type="dcterms:W3CDTF">2021-07-11T23:08:00Z</dcterms:modified>
</cp:coreProperties>
</file>