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A7A41" w14:textId="77777777" w:rsidR="00362574" w:rsidRPr="00362574" w:rsidRDefault="00362574" w:rsidP="00362574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62574">
        <w:rPr>
          <w:rFonts w:ascii="Times New Roman" w:eastAsia="Times New Roman" w:hAnsi="Times New Roman" w:cs="Times New Roman"/>
          <w:color w:val="212121"/>
          <w:sz w:val="24"/>
          <w:szCs w:val="24"/>
        </w:rPr>
        <w:t>Приложение</w:t>
      </w:r>
    </w:p>
    <w:p w14:paraId="67E0CFC0" w14:textId="02F66F18" w:rsidR="00362574" w:rsidRPr="00362574" w:rsidRDefault="00362574" w:rsidP="00362574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62574">
        <w:rPr>
          <w:rFonts w:ascii="Times New Roman" w:eastAsia="Times New Roman" w:hAnsi="Times New Roman" w:cs="Times New Roman"/>
          <w:color w:val="212121"/>
          <w:sz w:val="24"/>
          <w:szCs w:val="24"/>
        </w:rPr>
        <w:t>к нормативному правовому акту</w:t>
      </w:r>
    </w:p>
    <w:p w14:paraId="368EE52C" w14:textId="6F75F5CF" w:rsidR="00362574" w:rsidRPr="00362574" w:rsidRDefault="00362574" w:rsidP="00362574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62574">
        <w:rPr>
          <w:rFonts w:ascii="Times New Roman" w:eastAsia="Times New Roman" w:hAnsi="Times New Roman" w:cs="Times New Roman"/>
          <w:color w:val="212121"/>
          <w:sz w:val="24"/>
          <w:szCs w:val="24"/>
        </w:rPr>
        <w:t>от «</w:t>
      </w:r>
      <w:r w:rsidR="00AA64BB">
        <w:rPr>
          <w:rFonts w:ascii="Times New Roman" w:eastAsia="Times New Roman" w:hAnsi="Times New Roman" w:cs="Times New Roman"/>
          <w:color w:val="212121"/>
          <w:sz w:val="24"/>
          <w:szCs w:val="24"/>
        </w:rPr>
        <w:t>26</w:t>
      </w:r>
      <w:r w:rsidRPr="00362574">
        <w:rPr>
          <w:rFonts w:ascii="Times New Roman" w:eastAsia="Times New Roman" w:hAnsi="Times New Roman" w:cs="Times New Roman"/>
          <w:color w:val="212121"/>
          <w:sz w:val="24"/>
          <w:szCs w:val="24"/>
        </w:rPr>
        <w:t>»</w:t>
      </w:r>
      <w:r w:rsidR="00AA64BB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февраля </w:t>
      </w:r>
      <w:r w:rsidRPr="00362574">
        <w:rPr>
          <w:rFonts w:ascii="Times New Roman" w:eastAsia="Times New Roman" w:hAnsi="Times New Roman" w:cs="Times New Roman"/>
          <w:color w:val="212121"/>
          <w:sz w:val="24"/>
          <w:szCs w:val="24"/>
        </w:rPr>
        <w:t>2022 года №</w:t>
      </w:r>
      <w:r w:rsidR="005F3C3B">
        <w:rPr>
          <w:rFonts w:ascii="Times New Roman" w:eastAsia="Times New Roman" w:hAnsi="Times New Roman" w:cs="Times New Roman"/>
          <w:color w:val="212121"/>
          <w:sz w:val="24"/>
          <w:szCs w:val="24"/>
        </w:rPr>
        <w:t>5</w:t>
      </w:r>
      <w:r w:rsidRPr="00362574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r w:rsidR="00AA64BB">
        <w:rPr>
          <w:rFonts w:ascii="Times New Roman" w:eastAsia="Times New Roman" w:hAnsi="Times New Roman" w:cs="Times New Roman"/>
          <w:color w:val="212121"/>
          <w:sz w:val="24"/>
          <w:szCs w:val="24"/>
        </w:rPr>
        <w:t>-</w:t>
      </w:r>
      <w:r w:rsidRPr="00362574">
        <w:rPr>
          <w:rFonts w:ascii="Times New Roman" w:eastAsia="Times New Roman" w:hAnsi="Times New Roman" w:cs="Times New Roman"/>
          <w:color w:val="212121"/>
          <w:sz w:val="24"/>
          <w:szCs w:val="24"/>
        </w:rPr>
        <w:t>НПА</w:t>
      </w:r>
    </w:p>
    <w:p w14:paraId="22FA9C75" w14:textId="77777777" w:rsidR="00362574" w:rsidRPr="00362574" w:rsidRDefault="00362574" w:rsidP="00362574">
      <w:pPr>
        <w:tabs>
          <w:tab w:val="left" w:pos="24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14:paraId="0350F552" w14:textId="67ACAB48" w:rsidR="00362574" w:rsidRPr="00362574" w:rsidRDefault="00362574" w:rsidP="00362574">
      <w:pPr>
        <w:tabs>
          <w:tab w:val="left" w:pos="24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2574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Ключевые показатели и их целевые значения и </w:t>
      </w:r>
      <w:r w:rsidRPr="00362574">
        <w:rPr>
          <w:rFonts w:ascii="Times New Roman" w:eastAsia="Times New Roman" w:hAnsi="Times New Roman" w:cs="Times New Roman"/>
          <w:b/>
          <w:sz w:val="28"/>
          <w:szCs w:val="28"/>
        </w:rPr>
        <w:t xml:space="preserve">индикативные показатели, используемые при осуществлении муниципального </w:t>
      </w:r>
      <w:r w:rsidRPr="003625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контроля на автомобильном транспорте, городском наземном транспорте и в дорожном хозяйстве </w:t>
      </w:r>
      <w:r w:rsidRPr="00362574">
        <w:rPr>
          <w:rFonts w:ascii="Times New Roman" w:eastAsia="Times New Roman" w:hAnsi="Times New Roman" w:cs="Times New Roman"/>
          <w:b/>
          <w:bCs/>
          <w:sz w:val="28"/>
          <w:szCs w:val="28"/>
        </w:rPr>
        <w:t>на территории</w:t>
      </w:r>
      <w:bookmarkStart w:id="0" w:name="_GoBack"/>
      <w:bookmarkEnd w:id="0"/>
      <w:r w:rsidRPr="003625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города Тынды</w:t>
      </w:r>
    </w:p>
    <w:p w14:paraId="53E002D6" w14:textId="77777777" w:rsidR="00362574" w:rsidRPr="00362574" w:rsidRDefault="00362574" w:rsidP="00362574">
      <w:pPr>
        <w:shd w:val="clear" w:color="auto" w:fill="FFFFFF"/>
        <w:tabs>
          <w:tab w:val="left" w:pos="6219"/>
        </w:tabs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</w:p>
    <w:p w14:paraId="53D9A07D" w14:textId="77777777" w:rsidR="00362574" w:rsidRPr="00362574" w:rsidRDefault="00362574" w:rsidP="00362574">
      <w:pPr>
        <w:shd w:val="clear" w:color="auto" w:fill="FFFFFF"/>
        <w:tabs>
          <w:tab w:val="left" w:pos="6219"/>
        </w:tabs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>1. Ключевые показатели и их целевые значения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1292"/>
      </w:tblGrid>
      <w:tr w:rsidR="00362574" w:rsidRPr="00362574" w14:paraId="56C48E28" w14:textId="77777777" w:rsidTr="0068628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EEEB699" w14:textId="77777777" w:rsidR="00362574" w:rsidRPr="00362574" w:rsidRDefault="00362574" w:rsidP="003625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Ключевые показатели вида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DFE799" w14:textId="77777777" w:rsidR="00362574" w:rsidRPr="00362574" w:rsidRDefault="00362574" w:rsidP="003625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значения</w:t>
            </w:r>
          </w:p>
        </w:tc>
      </w:tr>
      <w:tr w:rsidR="00362574" w:rsidRPr="00362574" w14:paraId="361C3E47" w14:textId="77777777" w:rsidTr="0068628F">
        <w:trPr>
          <w:trHeight w:val="98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8E6980" w14:textId="77777777" w:rsidR="00362574" w:rsidRPr="00362574" w:rsidRDefault="00362574" w:rsidP="0036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1. Процент устраненных нарушений обязательных требований от числа выявленных нарушений обязательных требований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722C96" w14:textId="77777777" w:rsidR="00362574" w:rsidRPr="00362574" w:rsidRDefault="00362574" w:rsidP="0036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70%</w:t>
            </w:r>
          </w:p>
          <w:p w14:paraId="16257593" w14:textId="77777777" w:rsidR="00362574" w:rsidRPr="00362574" w:rsidRDefault="00362574" w:rsidP="003625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2574" w:rsidRPr="00362574" w14:paraId="437F358F" w14:textId="77777777" w:rsidTr="0068628F">
        <w:trPr>
          <w:trHeight w:val="222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8DF445" w14:textId="77777777" w:rsidR="00362574" w:rsidRPr="00362574" w:rsidRDefault="00362574" w:rsidP="0036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2. Процент обоснованных жалоб на действия (бездействие) органа муниципального контроля и (или) его должностных лиц при проведении контрольных мероприятий от общего количества поступивших жалоб на действия (бездействие) органа муниципального контроля и (или) его должностных лиц при проведении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E0EA0A" w14:textId="77777777" w:rsidR="00362574" w:rsidRPr="00362574" w:rsidRDefault="00362574" w:rsidP="003625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362574" w:rsidRPr="00362574" w14:paraId="3305065E" w14:textId="77777777" w:rsidTr="006862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368412" w14:textId="77777777" w:rsidR="00362574" w:rsidRPr="00362574" w:rsidRDefault="00362574" w:rsidP="0036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3. Процент отмененных результатов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756735" w14:textId="77777777" w:rsidR="00362574" w:rsidRPr="00362574" w:rsidRDefault="00362574" w:rsidP="003625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362574" w:rsidRPr="00362574" w14:paraId="1E414890" w14:textId="77777777" w:rsidTr="0068628F">
        <w:trPr>
          <w:trHeight w:val="13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D211C4" w14:textId="77777777" w:rsidR="00362574" w:rsidRPr="00362574" w:rsidRDefault="00362574" w:rsidP="0036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4 Процент результативных контрольных мероприятий, по которым не были приняты соответствующие меры административного воздействия от общего количества результативных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008028" w14:textId="77777777" w:rsidR="00362574" w:rsidRPr="00362574" w:rsidRDefault="00362574" w:rsidP="003625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362574" w:rsidRPr="00362574" w14:paraId="600963B1" w14:textId="77777777" w:rsidTr="0068628F">
        <w:trPr>
          <w:trHeight w:val="165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898179" w14:textId="77777777" w:rsidR="00362574" w:rsidRPr="00362574" w:rsidRDefault="00362574" w:rsidP="0036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5. Процент вынесенных решений/постановлений</w:t>
            </w:r>
          </w:p>
          <w:p w14:paraId="3B38CB89" w14:textId="77777777" w:rsidR="00362574" w:rsidRPr="00362574" w:rsidRDefault="00362574" w:rsidP="0036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о назначении административного наказания</w:t>
            </w:r>
          </w:p>
          <w:p w14:paraId="0CE512AD" w14:textId="77777777" w:rsidR="00362574" w:rsidRPr="00362574" w:rsidRDefault="00362574" w:rsidP="0036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по материалам органа муниципального контроля от общего количества материалов проверок органа муниципального контроля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0A2A66" w14:textId="77777777" w:rsidR="00362574" w:rsidRPr="00362574" w:rsidRDefault="00362574" w:rsidP="003625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574">
              <w:rPr>
                <w:rFonts w:ascii="Times New Roman" w:eastAsia="Times New Roman" w:hAnsi="Times New Roman" w:cs="Times New Roman"/>
                <w:sz w:val="28"/>
                <w:szCs w:val="28"/>
              </w:rPr>
              <w:t>50%</w:t>
            </w:r>
          </w:p>
        </w:tc>
      </w:tr>
    </w:tbl>
    <w:p w14:paraId="634278EE" w14:textId="77777777" w:rsidR="00362574" w:rsidRPr="00362574" w:rsidRDefault="00362574" w:rsidP="0036257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0826376D" w14:textId="77777777" w:rsidR="00362574" w:rsidRPr="00362574" w:rsidRDefault="00362574" w:rsidP="0036257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>2. Индикативные показатели:</w:t>
      </w:r>
    </w:p>
    <w:p w14:paraId="3D2918D4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1) количество обращений граждан и организаций о нарушении обязательных требований, поступивших в орган муниципального контроля, за отчетный период (полугодие, год);</w:t>
      </w:r>
    </w:p>
    <w:p w14:paraId="6CAA5AC0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2) количество проведенных органом муниципального контроля внеплановых контрольных мероприятий за отчетный период;</w:t>
      </w:r>
    </w:p>
    <w:p w14:paraId="5E685A81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3) количество принятых органами прокуратуры решений о согласовании проведения органом муниципального контроля внепланового контрольного мероприятия, за отчетный период (полугодие, год);</w:t>
      </w:r>
    </w:p>
    <w:p w14:paraId="6464F049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4)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 (полугодие, год);</w:t>
      </w:r>
    </w:p>
    <w:p w14:paraId="0F63102A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5) количество контрольных мероприятий, по результатам которых органом муниципального контроля выявлены нарушения обязательных требований, за отчетный период (полугодие, год);</w:t>
      </w:r>
    </w:p>
    <w:p w14:paraId="666FE775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6) количество устраненных нарушений обязательных требований, за отчетный период (полугодие, год);</w:t>
      </w:r>
    </w:p>
    <w:p w14:paraId="6E0F694A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7) количество поступивших возражений в отношении акта контрольного мероприятия, за отчетный период (полугодие, год);</w:t>
      </w:r>
    </w:p>
    <w:p w14:paraId="60472A67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8) количество выданных органом муниципального контроля предписаний об устранении нарушений обязательных требований, за отчетный период (полугодие, год);</w:t>
      </w:r>
    </w:p>
    <w:p w14:paraId="25328843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9)  количество привлеченных к проведению контрольных (надзорных) мероприятий экспертных организаций, экспертов, а также специалистов, обладающих специальными знаниями и навыками, за отчетный период (полугодие, год);</w:t>
      </w:r>
    </w:p>
    <w:p w14:paraId="1EA239D3" w14:textId="77777777" w:rsidR="00362574" w:rsidRPr="00362574" w:rsidRDefault="00362574" w:rsidP="0036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574">
        <w:rPr>
          <w:rFonts w:ascii="Times New Roman" w:eastAsia="Times New Roman" w:hAnsi="Times New Roman" w:cs="Times New Roman"/>
          <w:sz w:val="28"/>
          <w:szCs w:val="28"/>
        </w:rPr>
        <w:tab/>
        <w:t>10) количество предостережений о недопустимости нарушения обязательных требований, объявленных за отчетный период (полугодие, год).</w:t>
      </w:r>
    </w:p>
    <w:p w14:paraId="50911211" w14:textId="77777777" w:rsidR="004D1F49" w:rsidRDefault="004D1F49"/>
    <w:sectPr w:rsidR="004D1F49" w:rsidSect="007C5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574"/>
    <w:rsid w:val="00362574"/>
    <w:rsid w:val="004D1F49"/>
    <w:rsid w:val="005F3C3B"/>
    <w:rsid w:val="007C5BEC"/>
    <w:rsid w:val="00AA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E6D3"/>
  <w15:docId w15:val="{A8DB64CD-2169-44E1-B4CA-BB59B025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6</cp:revision>
  <dcterms:created xsi:type="dcterms:W3CDTF">2022-02-16T01:57:00Z</dcterms:created>
  <dcterms:modified xsi:type="dcterms:W3CDTF">2022-02-26T11:42:00Z</dcterms:modified>
</cp:coreProperties>
</file>