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F78" w:rsidRDefault="006E0F78" w:rsidP="006E0F78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     Приложение 2 </w:t>
      </w:r>
    </w:p>
    <w:p w:rsidR="006E0F78" w:rsidRDefault="006E0F78" w:rsidP="006E0F78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     к решению Тындинской городской Думы</w:t>
      </w:r>
    </w:p>
    <w:p w:rsidR="006E0F78" w:rsidRDefault="006E0F78" w:rsidP="006E0F78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     от «</w:t>
      </w:r>
      <w:r w:rsidR="00F84697">
        <w:rPr>
          <w:color w:val="auto"/>
          <w:sz w:val="23"/>
          <w:szCs w:val="23"/>
        </w:rPr>
        <w:t>02</w:t>
      </w:r>
      <w:r>
        <w:rPr>
          <w:color w:val="auto"/>
          <w:sz w:val="23"/>
          <w:szCs w:val="23"/>
        </w:rPr>
        <w:t xml:space="preserve">» </w:t>
      </w:r>
      <w:r w:rsidR="00F84697">
        <w:rPr>
          <w:color w:val="auto"/>
          <w:sz w:val="23"/>
          <w:szCs w:val="23"/>
        </w:rPr>
        <w:t>июля</w:t>
      </w:r>
      <w:r>
        <w:rPr>
          <w:color w:val="auto"/>
          <w:sz w:val="23"/>
          <w:szCs w:val="23"/>
        </w:rPr>
        <w:t xml:space="preserve"> 2022 года № </w:t>
      </w:r>
      <w:r w:rsidR="002664FD">
        <w:rPr>
          <w:color w:val="auto"/>
          <w:sz w:val="23"/>
          <w:szCs w:val="23"/>
        </w:rPr>
        <w:t xml:space="preserve">518 </w:t>
      </w:r>
      <w:r>
        <w:rPr>
          <w:color w:val="auto"/>
          <w:sz w:val="23"/>
          <w:szCs w:val="23"/>
        </w:rPr>
        <w:t>- Р-ТГД-VII</w:t>
      </w:r>
    </w:p>
    <w:p w:rsidR="006E0F78" w:rsidRDefault="006E0F78" w:rsidP="006E0F78">
      <w:pPr>
        <w:pStyle w:val="Default"/>
        <w:rPr>
          <w:b/>
          <w:bCs/>
          <w:color w:val="auto"/>
          <w:sz w:val="28"/>
          <w:szCs w:val="28"/>
        </w:rPr>
      </w:pP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ПОРЯДОК</w:t>
      </w: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учета предложений по проекту нормативного правового акта «О внесении изменений и дополнений в Устав города Тынды» и участия</w:t>
      </w: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граждан в его обсуждении</w:t>
      </w:r>
    </w:p>
    <w:p w:rsidR="006E0F78" w:rsidRDefault="006E0F78" w:rsidP="006E0F78">
      <w:pPr>
        <w:pStyle w:val="Default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1. Граждане, имеющие намерение выступить на публичных слушаниях по проекту НПА, в срок не позднее 5 дней до даты проведения публичных слушаний подают в оргкомитет заявление об участии, а также предложения и рекомендации по обсуждаемому вопросу.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 xml:space="preserve">2. Предложения граждан по проекту НПА принимаются в рабочие дни с </w:t>
      </w:r>
      <w:r w:rsidR="00BA3870">
        <w:rPr>
          <w:color w:val="auto"/>
          <w:sz w:val="28"/>
          <w:szCs w:val="28"/>
        </w:rPr>
        <w:t>13</w:t>
      </w:r>
      <w:r w:rsidRPr="00E95217">
        <w:rPr>
          <w:color w:val="auto"/>
          <w:sz w:val="28"/>
          <w:szCs w:val="28"/>
        </w:rPr>
        <w:t>-00 до 1</w:t>
      </w:r>
      <w:r w:rsidR="00BA3870">
        <w:rPr>
          <w:color w:val="auto"/>
          <w:sz w:val="28"/>
          <w:szCs w:val="28"/>
        </w:rPr>
        <w:t>5</w:t>
      </w:r>
      <w:r w:rsidRPr="00E95217">
        <w:rPr>
          <w:color w:val="auto"/>
          <w:sz w:val="28"/>
          <w:szCs w:val="28"/>
        </w:rPr>
        <w:t>-00 часов</w:t>
      </w:r>
      <w:r w:rsidR="00BA3870">
        <w:rPr>
          <w:color w:val="auto"/>
          <w:sz w:val="28"/>
          <w:szCs w:val="28"/>
        </w:rPr>
        <w:t xml:space="preserve"> 22 августа</w:t>
      </w:r>
      <w:r w:rsidRPr="00E95217">
        <w:rPr>
          <w:color w:val="auto"/>
          <w:sz w:val="28"/>
          <w:szCs w:val="28"/>
        </w:rPr>
        <w:t xml:space="preserve"> по</w:t>
      </w:r>
      <w:r>
        <w:rPr>
          <w:color w:val="auto"/>
          <w:sz w:val="28"/>
          <w:szCs w:val="28"/>
        </w:rPr>
        <w:t xml:space="preserve"> </w:t>
      </w:r>
      <w:r w:rsidR="005D07BC">
        <w:rPr>
          <w:color w:val="auto"/>
          <w:sz w:val="28"/>
          <w:szCs w:val="28"/>
        </w:rPr>
        <w:t>2</w:t>
      </w:r>
      <w:r w:rsidR="00BA3870">
        <w:rPr>
          <w:color w:val="auto"/>
          <w:sz w:val="28"/>
          <w:szCs w:val="28"/>
        </w:rPr>
        <w:t>6</w:t>
      </w:r>
      <w:r w:rsidR="005D07BC">
        <w:rPr>
          <w:color w:val="auto"/>
          <w:sz w:val="28"/>
          <w:szCs w:val="28"/>
        </w:rPr>
        <w:t xml:space="preserve"> августа</w:t>
      </w:r>
      <w:r>
        <w:rPr>
          <w:color w:val="auto"/>
          <w:sz w:val="28"/>
          <w:szCs w:val="28"/>
        </w:rPr>
        <w:t xml:space="preserve"> 2022</w:t>
      </w:r>
      <w:r w:rsidRPr="00E95217">
        <w:rPr>
          <w:color w:val="auto"/>
          <w:sz w:val="28"/>
          <w:szCs w:val="28"/>
        </w:rPr>
        <w:t xml:space="preserve"> года в кабинете №21 Тындинской городской Думы по адресу ул. Красная Пресня, 29 (здание Администрации города Тынды), контактный телефон: 4-70-25.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3. Правом на участие в публичных слушаниях обладает любой гражданин Российской Федерации, проживающий на территории города Тынды и достигший на день проведения публичных слушаний 18 лет.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4. Участие в публичных слушаниях осуществляется на добровольной основе.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5. Предложения граждан по проекту НПА должны быть оформлены в письменном виде и должны содержать указание статьи, части, пункта, в которые предлагается внести поправки, текст поправки или предложения о внесении дополнительных изменений в проект НПА, пояснительную записку, содержащую обоснование необходимости принятия данных поправок;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6. Организационный комитет регистрирует поступившие предложения и заявления в журнале входящих документов с указанием входящего номера, даты и количества листов поступившего предложения.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7. Поступившие в указанный в пункте 2 настоящего Порядка срок предложения граждан рассматриваются организационным комитетом по публичным слушаниям. Предложения к проекту НПА, поступившие с нарушением порядка, срока и формы подачи предложений, по решению оргкомитета могут быть оставлены без рассмотрения.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8. По итогам рассмотрения каждого из поступивших предложений оргкомитет принимает решение о рекомендации его к принятию либо отклонению.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9. Участниками публичных слушаний без права выступления могут быть все заинтересованные жители города, представители органов местного самоуправления, средств массовой информации и другие лица.</w:t>
      </w:r>
    </w:p>
    <w:p w:rsidR="006E0F78" w:rsidRPr="00EF1B20" w:rsidRDefault="006E0F78" w:rsidP="006E0F7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5217">
        <w:rPr>
          <w:rFonts w:ascii="Times New Roman" w:hAnsi="Times New Roman" w:cs="Times New Roman"/>
          <w:sz w:val="28"/>
          <w:szCs w:val="28"/>
        </w:rPr>
        <w:t>10. Поступившие предложения и заявления на выступления по проекту НПА рассматриваются на публичных слушаниях в</w:t>
      </w:r>
      <w:r>
        <w:rPr>
          <w:rFonts w:ascii="Times New Roman" w:hAnsi="Times New Roman" w:cs="Times New Roman"/>
          <w:sz w:val="28"/>
          <w:szCs w:val="28"/>
        </w:rPr>
        <w:t xml:space="preserve"> 10-00 часов </w:t>
      </w:r>
      <w:r w:rsidR="005D07BC">
        <w:rPr>
          <w:rFonts w:ascii="Times New Roman" w:hAnsi="Times New Roman" w:cs="Times New Roman"/>
          <w:sz w:val="28"/>
          <w:szCs w:val="28"/>
        </w:rPr>
        <w:t>02 сентября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E95217">
        <w:rPr>
          <w:rFonts w:ascii="Times New Roman" w:hAnsi="Times New Roman" w:cs="Times New Roman"/>
          <w:sz w:val="28"/>
          <w:szCs w:val="28"/>
        </w:rPr>
        <w:t xml:space="preserve"> года в актовом зале Администрации города Тынды.</w:t>
      </w:r>
    </w:p>
    <w:p w:rsidR="00F415DC" w:rsidRDefault="006E0F78" w:rsidP="006E0F78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</w:p>
    <w:sectPr w:rsidR="00F415DC" w:rsidSect="00FC5252">
      <w:head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D10" w:rsidRDefault="00CF6D10">
      <w:pPr>
        <w:spacing w:after="0" w:line="240" w:lineRule="auto"/>
      </w:pPr>
      <w:r>
        <w:separator/>
      </w:r>
    </w:p>
  </w:endnote>
  <w:endnote w:type="continuationSeparator" w:id="0">
    <w:p w:rsidR="00CF6D10" w:rsidRDefault="00CF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D10" w:rsidRDefault="00CF6D10">
      <w:pPr>
        <w:spacing w:after="0" w:line="240" w:lineRule="auto"/>
      </w:pPr>
      <w:r>
        <w:separator/>
      </w:r>
    </w:p>
  </w:footnote>
  <w:footnote w:type="continuationSeparator" w:id="0">
    <w:p w:rsidR="00CF6D10" w:rsidRDefault="00CF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226" w:rsidRPr="009A5226" w:rsidRDefault="00F415DC" w:rsidP="009A5226">
    <w:pPr>
      <w:pStyle w:val="a3"/>
      <w:jc w:val="right"/>
      <w:rPr>
        <w:rFonts w:ascii="Times New Roman" w:hAnsi="Times New Roman" w:cs="Times New Roman"/>
        <w:sz w:val="32"/>
        <w:szCs w:val="32"/>
      </w:rPr>
    </w:pPr>
    <w:r w:rsidRPr="009A5226">
      <w:rPr>
        <w:rFonts w:ascii="Times New Roman" w:hAnsi="Times New Roman" w:cs="Times New Roman"/>
        <w:sz w:val="32"/>
        <w:szCs w:val="32"/>
      </w:rPr>
      <w:t xml:space="preserve">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F78"/>
    <w:rsid w:val="002664FD"/>
    <w:rsid w:val="002959A8"/>
    <w:rsid w:val="003E3665"/>
    <w:rsid w:val="005D07BC"/>
    <w:rsid w:val="006E0F78"/>
    <w:rsid w:val="00985B57"/>
    <w:rsid w:val="00BA3870"/>
    <w:rsid w:val="00CF6D10"/>
    <w:rsid w:val="00DB27DC"/>
    <w:rsid w:val="00F415DC"/>
    <w:rsid w:val="00F8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0213"/>
  <w15:docId w15:val="{182894BA-9F8E-4A51-B78E-4335FAC1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0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0F78"/>
  </w:style>
  <w:style w:type="paragraph" w:customStyle="1" w:styleId="Default">
    <w:name w:val="Default"/>
    <w:rsid w:val="006E0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dcterms:created xsi:type="dcterms:W3CDTF">2022-02-17T02:38:00Z</dcterms:created>
  <dcterms:modified xsi:type="dcterms:W3CDTF">2022-07-04T00:28:00Z</dcterms:modified>
</cp:coreProperties>
</file>