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8D113" w14:textId="77777777" w:rsidR="00AE6D48" w:rsidRDefault="00AE6D48" w:rsidP="00483179">
      <w:pPr>
        <w:widowControl w:val="0"/>
        <w:tabs>
          <w:tab w:val="left" w:pos="-120"/>
          <w:tab w:val="left" w:pos="4320"/>
        </w:tabs>
        <w:autoSpaceDE w:val="0"/>
        <w:autoSpaceDN w:val="0"/>
        <w:adjustRightInd w:val="0"/>
        <w:ind w:right="-32"/>
        <w:jc w:val="center"/>
        <w:rPr>
          <w:sz w:val="28"/>
          <w:szCs w:val="28"/>
        </w:rPr>
      </w:pPr>
    </w:p>
    <w:p w14:paraId="03A9976E" w14:textId="77777777" w:rsidR="006F06BE" w:rsidRPr="006F06BE" w:rsidRDefault="006F06BE" w:rsidP="006F06BE">
      <w:pPr>
        <w:widowControl w:val="0"/>
        <w:tabs>
          <w:tab w:val="left" w:pos="-120"/>
          <w:tab w:val="left" w:pos="600"/>
        </w:tabs>
        <w:autoSpaceDE w:val="0"/>
        <w:autoSpaceDN w:val="0"/>
        <w:adjustRightInd w:val="0"/>
        <w:spacing w:before="350"/>
        <w:ind w:left="4363" w:right="4416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D1CBD2A" wp14:editId="2291B12D">
            <wp:extent cx="552450" cy="676910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2FC0E" w14:textId="11D4BD99" w:rsidR="006F06BE" w:rsidRPr="00CC0587" w:rsidRDefault="006F06BE" w:rsidP="006F06BE">
      <w:pPr>
        <w:widowControl w:val="0"/>
        <w:shd w:val="clear" w:color="auto" w:fill="FFFFFF"/>
        <w:tabs>
          <w:tab w:val="left" w:pos="-120"/>
        </w:tabs>
        <w:autoSpaceDE w:val="0"/>
        <w:autoSpaceDN w:val="0"/>
        <w:adjustRightInd w:val="0"/>
        <w:spacing w:before="653" w:line="370" w:lineRule="exact"/>
        <w:ind w:left="2146" w:right="2107"/>
        <w:jc w:val="center"/>
        <w:rPr>
          <w:sz w:val="32"/>
          <w:szCs w:val="28"/>
        </w:rPr>
      </w:pPr>
      <w:r w:rsidRPr="00CC0587">
        <w:rPr>
          <w:b/>
          <w:bCs/>
          <w:spacing w:val="-17"/>
          <w:sz w:val="32"/>
          <w:szCs w:val="28"/>
        </w:rPr>
        <w:t>НОРМАТИВНЫЙ ПРАВОВОЙ</w:t>
      </w:r>
      <w:r w:rsidR="00CC0587" w:rsidRPr="00CC0587">
        <w:rPr>
          <w:b/>
          <w:bCs/>
          <w:spacing w:val="-17"/>
          <w:sz w:val="32"/>
          <w:szCs w:val="28"/>
        </w:rPr>
        <w:t xml:space="preserve"> </w:t>
      </w:r>
      <w:r w:rsidRPr="00CC0587">
        <w:rPr>
          <w:b/>
          <w:bCs/>
          <w:spacing w:val="-17"/>
          <w:sz w:val="32"/>
          <w:szCs w:val="28"/>
        </w:rPr>
        <w:t xml:space="preserve">АКТ </w:t>
      </w:r>
      <w:r w:rsidRPr="00CC0587">
        <w:rPr>
          <w:b/>
          <w:bCs/>
          <w:sz w:val="32"/>
          <w:szCs w:val="28"/>
        </w:rPr>
        <w:t>ГОРОДА ТЫНДЫ</w:t>
      </w:r>
    </w:p>
    <w:p w14:paraId="052C5532" w14:textId="77777777" w:rsidR="002423EC" w:rsidRDefault="002423EC" w:rsidP="002423E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10CD03CF" w14:textId="126376D8" w:rsidR="001E4922" w:rsidRPr="001E4922" w:rsidRDefault="0085203F" w:rsidP="001E4922">
      <w:pPr>
        <w:shd w:val="clear" w:color="auto" w:fill="FFFFFF"/>
        <w:tabs>
          <w:tab w:val="left" w:pos="4395"/>
        </w:tabs>
        <w:spacing w:line="322" w:lineRule="exact"/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1E4922" w:rsidRPr="001E4922">
        <w:rPr>
          <w:b/>
          <w:sz w:val="28"/>
          <w:szCs w:val="28"/>
        </w:rPr>
        <w:t xml:space="preserve">Положение об Управлении культуры, искусства, кинофикации </w:t>
      </w:r>
    </w:p>
    <w:p w14:paraId="2417C8DC" w14:textId="3C8E5163" w:rsidR="00C8161C" w:rsidRPr="001E4922" w:rsidRDefault="001E4922" w:rsidP="001E4922">
      <w:pPr>
        <w:shd w:val="clear" w:color="auto" w:fill="FFFFFF"/>
        <w:tabs>
          <w:tab w:val="left" w:pos="4395"/>
        </w:tabs>
        <w:spacing w:line="322" w:lineRule="exact"/>
        <w:ind w:right="-2"/>
        <w:jc w:val="center"/>
        <w:rPr>
          <w:b/>
          <w:sz w:val="28"/>
          <w:szCs w:val="28"/>
        </w:rPr>
      </w:pPr>
      <w:r w:rsidRPr="001E4922">
        <w:rPr>
          <w:b/>
          <w:sz w:val="28"/>
          <w:szCs w:val="28"/>
        </w:rPr>
        <w:t>и архивного дела Администрации города Тынды</w:t>
      </w:r>
      <w:r w:rsidR="0085203F">
        <w:rPr>
          <w:b/>
          <w:sz w:val="28"/>
          <w:szCs w:val="28"/>
        </w:rPr>
        <w:t>»</w:t>
      </w:r>
    </w:p>
    <w:p w14:paraId="3F815D4A" w14:textId="77777777" w:rsidR="00C8161C" w:rsidRDefault="00C8161C" w:rsidP="006F06BE">
      <w:pPr>
        <w:ind w:right="-1" w:firstLine="709"/>
        <w:jc w:val="right"/>
        <w:rPr>
          <w:spacing w:val="-22"/>
          <w:sz w:val="24"/>
          <w:szCs w:val="24"/>
        </w:rPr>
      </w:pPr>
    </w:p>
    <w:p w14:paraId="60E4B0A7" w14:textId="77777777" w:rsidR="00C8161C" w:rsidRDefault="00C8161C" w:rsidP="006F06BE">
      <w:pPr>
        <w:ind w:right="-1" w:firstLine="709"/>
        <w:jc w:val="right"/>
        <w:rPr>
          <w:spacing w:val="-22"/>
          <w:sz w:val="24"/>
          <w:szCs w:val="24"/>
        </w:rPr>
      </w:pPr>
    </w:p>
    <w:p w14:paraId="4059EF87" w14:textId="77777777" w:rsidR="00C8161C" w:rsidRDefault="00C8161C" w:rsidP="006F06BE">
      <w:pPr>
        <w:ind w:right="-1" w:firstLine="709"/>
        <w:jc w:val="right"/>
        <w:rPr>
          <w:spacing w:val="-22"/>
          <w:sz w:val="24"/>
          <w:szCs w:val="24"/>
        </w:rPr>
      </w:pPr>
    </w:p>
    <w:p w14:paraId="5546E75B" w14:textId="77777777" w:rsidR="006F06BE" w:rsidRPr="0085203F" w:rsidRDefault="006F06BE" w:rsidP="006F06BE">
      <w:pPr>
        <w:ind w:right="-1" w:firstLine="709"/>
        <w:jc w:val="right"/>
        <w:rPr>
          <w:b/>
          <w:sz w:val="27"/>
          <w:szCs w:val="27"/>
        </w:rPr>
      </w:pPr>
      <w:proofErr w:type="gramStart"/>
      <w:r w:rsidRPr="0085203F">
        <w:rPr>
          <w:sz w:val="24"/>
          <w:szCs w:val="24"/>
        </w:rPr>
        <w:t>Принят  решением</w:t>
      </w:r>
      <w:proofErr w:type="gramEnd"/>
    </w:p>
    <w:p w14:paraId="1C267BAE" w14:textId="77777777" w:rsidR="006F06BE" w:rsidRPr="0085203F" w:rsidRDefault="006F06BE" w:rsidP="006F06BE">
      <w:pPr>
        <w:widowControl w:val="0"/>
        <w:shd w:val="clear" w:color="auto" w:fill="FFFFFF"/>
        <w:tabs>
          <w:tab w:val="left" w:pos="-120"/>
        </w:tabs>
        <w:autoSpaceDE w:val="0"/>
        <w:autoSpaceDN w:val="0"/>
        <w:adjustRightInd w:val="0"/>
        <w:spacing w:line="274" w:lineRule="exact"/>
        <w:jc w:val="right"/>
        <w:rPr>
          <w:sz w:val="24"/>
          <w:szCs w:val="24"/>
        </w:rPr>
      </w:pPr>
      <w:r w:rsidRPr="0085203F">
        <w:rPr>
          <w:sz w:val="24"/>
          <w:szCs w:val="24"/>
        </w:rPr>
        <w:t>Тындинской городской Думы</w:t>
      </w:r>
    </w:p>
    <w:p w14:paraId="0B639217" w14:textId="77E325B4" w:rsidR="006F06BE" w:rsidRPr="0085203F" w:rsidRDefault="006F06BE" w:rsidP="006F06BE">
      <w:pPr>
        <w:widowControl w:val="0"/>
        <w:shd w:val="clear" w:color="auto" w:fill="FFFFFF"/>
        <w:tabs>
          <w:tab w:val="left" w:pos="-120"/>
          <w:tab w:val="left" w:leader="underscore" w:pos="1550"/>
        </w:tabs>
        <w:autoSpaceDE w:val="0"/>
        <w:autoSpaceDN w:val="0"/>
        <w:adjustRightInd w:val="0"/>
        <w:spacing w:line="274" w:lineRule="exact"/>
        <w:jc w:val="right"/>
        <w:rPr>
          <w:sz w:val="24"/>
          <w:szCs w:val="24"/>
        </w:rPr>
      </w:pPr>
      <w:r w:rsidRPr="0085203F">
        <w:rPr>
          <w:sz w:val="24"/>
          <w:szCs w:val="24"/>
        </w:rPr>
        <w:t>от «</w:t>
      </w:r>
      <w:r w:rsidR="00A008B9" w:rsidRPr="0085203F">
        <w:rPr>
          <w:sz w:val="24"/>
          <w:szCs w:val="24"/>
        </w:rPr>
        <w:t>02</w:t>
      </w:r>
      <w:r w:rsidRPr="0085203F">
        <w:rPr>
          <w:sz w:val="24"/>
          <w:szCs w:val="24"/>
        </w:rPr>
        <w:t>»</w:t>
      </w:r>
      <w:r w:rsidR="00AF4B95" w:rsidRPr="0085203F">
        <w:rPr>
          <w:sz w:val="24"/>
          <w:szCs w:val="24"/>
        </w:rPr>
        <w:t xml:space="preserve"> </w:t>
      </w:r>
      <w:r w:rsidR="00A008B9" w:rsidRPr="0085203F">
        <w:rPr>
          <w:sz w:val="24"/>
          <w:szCs w:val="24"/>
        </w:rPr>
        <w:t>июля</w:t>
      </w:r>
      <w:r w:rsidR="00AF4B95" w:rsidRPr="0085203F">
        <w:rPr>
          <w:sz w:val="24"/>
          <w:szCs w:val="24"/>
        </w:rPr>
        <w:t xml:space="preserve"> </w:t>
      </w:r>
      <w:r w:rsidRPr="0085203F">
        <w:rPr>
          <w:sz w:val="24"/>
          <w:szCs w:val="24"/>
        </w:rPr>
        <w:t>202</w:t>
      </w:r>
      <w:r w:rsidR="001E4922" w:rsidRPr="0085203F">
        <w:rPr>
          <w:sz w:val="24"/>
          <w:szCs w:val="24"/>
        </w:rPr>
        <w:t>2</w:t>
      </w:r>
      <w:r w:rsidRPr="0085203F">
        <w:rPr>
          <w:sz w:val="24"/>
          <w:szCs w:val="24"/>
        </w:rPr>
        <w:t xml:space="preserve"> года № </w:t>
      </w:r>
      <w:r w:rsidR="0085203F">
        <w:rPr>
          <w:sz w:val="24"/>
          <w:szCs w:val="24"/>
        </w:rPr>
        <w:t>521</w:t>
      </w:r>
      <w:r w:rsidR="00AF4B95" w:rsidRPr="0085203F">
        <w:rPr>
          <w:sz w:val="24"/>
          <w:szCs w:val="24"/>
        </w:rPr>
        <w:t xml:space="preserve"> </w:t>
      </w:r>
      <w:r w:rsidRPr="0085203F">
        <w:rPr>
          <w:sz w:val="24"/>
          <w:szCs w:val="24"/>
        </w:rPr>
        <w:t>- Р-ТГД-</w:t>
      </w:r>
      <w:r w:rsidRPr="0085203F">
        <w:rPr>
          <w:sz w:val="24"/>
          <w:szCs w:val="24"/>
          <w:lang w:val="en-US"/>
        </w:rPr>
        <w:t>VII</w:t>
      </w:r>
    </w:p>
    <w:p w14:paraId="05E82199" w14:textId="77777777" w:rsidR="006F06BE" w:rsidRPr="006F06BE" w:rsidRDefault="006F06BE" w:rsidP="006F06BE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355DA8A0" w14:textId="77777777" w:rsidR="004824D9" w:rsidRPr="006F06BE" w:rsidRDefault="004824D9" w:rsidP="006F06BE">
      <w:pPr>
        <w:tabs>
          <w:tab w:val="left" w:pos="5103"/>
        </w:tabs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651AC4E2" w14:textId="77777777" w:rsidR="009D188B" w:rsidRPr="009D188B" w:rsidRDefault="009D188B" w:rsidP="006F06BE">
      <w:pPr>
        <w:jc w:val="center"/>
        <w:rPr>
          <w:b/>
          <w:sz w:val="24"/>
          <w:szCs w:val="24"/>
        </w:rPr>
      </w:pPr>
    </w:p>
    <w:p w14:paraId="4F000C3C" w14:textId="77777777" w:rsidR="009D188B" w:rsidRDefault="006F06BE" w:rsidP="00466D5B">
      <w:pPr>
        <w:pStyle w:val="ad"/>
        <w:spacing w:after="0" w:line="240" w:lineRule="auto"/>
        <w:ind w:left="709" w:right="-1"/>
        <w:rPr>
          <w:rFonts w:ascii="Times New Roman" w:hAnsi="Times New Roman"/>
          <w:sz w:val="28"/>
          <w:szCs w:val="28"/>
        </w:rPr>
      </w:pPr>
      <w:r w:rsidRPr="00761009">
        <w:rPr>
          <w:rFonts w:ascii="Times New Roman" w:hAnsi="Times New Roman"/>
          <w:sz w:val="28"/>
          <w:szCs w:val="28"/>
        </w:rPr>
        <w:t xml:space="preserve">Статья 1. </w:t>
      </w:r>
      <w:r w:rsidR="009D188B" w:rsidRPr="00761009">
        <w:rPr>
          <w:rFonts w:ascii="Times New Roman" w:hAnsi="Times New Roman"/>
          <w:sz w:val="28"/>
          <w:szCs w:val="28"/>
        </w:rPr>
        <w:t>Общие положения</w:t>
      </w:r>
    </w:p>
    <w:p w14:paraId="4FE2367C" w14:textId="77777777" w:rsidR="001E4922" w:rsidRPr="00761009" w:rsidRDefault="001E4922" w:rsidP="00466D5B">
      <w:pPr>
        <w:pStyle w:val="ad"/>
        <w:spacing w:after="0" w:line="240" w:lineRule="auto"/>
        <w:ind w:left="709" w:right="-1"/>
        <w:rPr>
          <w:rFonts w:ascii="Times New Roman" w:hAnsi="Times New Roman"/>
          <w:sz w:val="28"/>
          <w:szCs w:val="28"/>
        </w:rPr>
      </w:pPr>
    </w:p>
    <w:p w14:paraId="345100F9" w14:textId="77777777" w:rsidR="001E4922" w:rsidRPr="001E4922" w:rsidRDefault="0090455B" w:rsidP="001E4922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E4922" w:rsidRPr="001E4922">
        <w:rPr>
          <w:sz w:val="28"/>
          <w:szCs w:val="28"/>
        </w:rPr>
        <w:t xml:space="preserve"> Управление культуры, искусства, кинофикации и архивного дела Администрации города Тынды (далее - Управление) входит в структуру Администрации города Тынды и является отраслевым (функциональным) органом Администрации города Тынды, осуществляющим функции Администрации города Тынды (далее - Администрация города) по решению вопросов местного значения в сфере культуры, искусства, кинофикации, дополнительного образования и архивного дела. </w:t>
      </w:r>
    </w:p>
    <w:p w14:paraId="229F26B4" w14:textId="77777777" w:rsidR="001E4922" w:rsidRPr="001E4922" w:rsidRDefault="001E4922" w:rsidP="001E4922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2. Управление в своей деятельности руководствуется Конституцией Российской Федерации, федеральными конституционными законами, федеральными законами, указами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законодательством Российской Федерации и Амурской области о муниципальной службе, Уставом города Тынды, муниципальными правовыми актами органов местного самоуправления города Тынды и настоящим Положением.</w:t>
      </w:r>
    </w:p>
    <w:p w14:paraId="4E9C7D7D" w14:textId="77777777" w:rsidR="001E4922" w:rsidRPr="001E4922" w:rsidRDefault="001E4922" w:rsidP="001E4922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3. Управление осуществляет свою деятельность как непосредственно, так и во взаимодействии с органами местного самоуправления города Тынды и иных муниципальных образований, органами государственной власти Российской Федерации и Амурской области, организациями независимо от формы собственности и организационно-правовой формы.</w:t>
      </w:r>
    </w:p>
    <w:p w14:paraId="648703CB" w14:textId="77777777" w:rsidR="001E4922" w:rsidRPr="001E4922" w:rsidRDefault="001E4922" w:rsidP="001E4922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lastRenderedPageBreak/>
        <w:t>4. Управление обладает правами юридического лица, имеет бюджетную смету, самостоятельный баланс, лицевые счета, открытые в соответствии с законодательством, печать с воспроизведением герба города Тынды и со своим наименованием, иные печати, штампы и бланки, необходимые для осуществления его деятельности, может от своего имени приобретать и осуществлять имущественные и личные неимущественные права и обязанности, быть истцом и ответчиком в суде.</w:t>
      </w:r>
    </w:p>
    <w:p w14:paraId="2AA9655A" w14:textId="77777777" w:rsidR="001E4922" w:rsidRPr="001E4922" w:rsidRDefault="001E4922" w:rsidP="001E4922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5. Собственником имущества Управления является муниципальное образование город Тында.</w:t>
      </w:r>
    </w:p>
    <w:p w14:paraId="3FA20909" w14:textId="77777777" w:rsidR="001E4922" w:rsidRPr="001E4922" w:rsidRDefault="001E4922" w:rsidP="001E4922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6. Управление приобретает права юридического лица со дня его государственной регистрации в соответствии с законодательством.</w:t>
      </w:r>
    </w:p>
    <w:p w14:paraId="464161DB" w14:textId="77777777" w:rsidR="001E4922" w:rsidRPr="001E4922" w:rsidRDefault="00EE62F9" w:rsidP="001E4922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31F14">
        <w:rPr>
          <w:sz w:val="28"/>
          <w:szCs w:val="28"/>
        </w:rPr>
        <w:t>7</w:t>
      </w:r>
      <w:r w:rsidR="001E4922" w:rsidRPr="00231F14">
        <w:rPr>
          <w:sz w:val="28"/>
          <w:szCs w:val="28"/>
        </w:rPr>
        <w:t>. Финансирование</w:t>
      </w:r>
      <w:r w:rsidR="001E4922" w:rsidRPr="001E4922">
        <w:rPr>
          <w:sz w:val="28"/>
          <w:szCs w:val="28"/>
        </w:rPr>
        <w:t xml:space="preserve"> деятельности Управления производится за счет средств, предусмотренных в городском бюджете.</w:t>
      </w:r>
    </w:p>
    <w:p w14:paraId="5553E241" w14:textId="77777777" w:rsidR="001E4922" w:rsidRPr="001E4922" w:rsidRDefault="00231F14" w:rsidP="001E4922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E4922" w:rsidRPr="001E4922">
        <w:rPr>
          <w:sz w:val="28"/>
          <w:szCs w:val="28"/>
        </w:rPr>
        <w:t>. Управление имеет необходимое для осуществления своих полномочий имущество, находящееся в собственности города Тынды  и предоставленное Управлению на праве оперативного управления.</w:t>
      </w:r>
    </w:p>
    <w:p w14:paraId="0E1BAD56" w14:textId="77777777" w:rsidR="001E4922" w:rsidRPr="001E4922" w:rsidRDefault="0090455B" w:rsidP="001E4922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E4922" w:rsidRPr="001E4922">
        <w:rPr>
          <w:sz w:val="28"/>
          <w:szCs w:val="28"/>
        </w:rPr>
        <w:t xml:space="preserve">. Управление подотчетно и подконтрольно по вопросам своей деятельности Администрации города. </w:t>
      </w:r>
    </w:p>
    <w:p w14:paraId="56D567ED" w14:textId="77777777" w:rsidR="001E4922" w:rsidRPr="001E4922" w:rsidRDefault="001E4922" w:rsidP="001E4922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</w:t>
      </w:r>
      <w:r w:rsidR="00231F14">
        <w:rPr>
          <w:sz w:val="28"/>
          <w:szCs w:val="28"/>
        </w:rPr>
        <w:t>0</w:t>
      </w:r>
      <w:r w:rsidRPr="001E4922">
        <w:rPr>
          <w:sz w:val="28"/>
          <w:szCs w:val="28"/>
        </w:rPr>
        <w:t>. Управление имеет сокращенное наименование -  Управление культуры.</w:t>
      </w:r>
    </w:p>
    <w:p w14:paraId="5400C4F7" w14:textId="77777777" w:rsidR="001E4922" w:rsidRPr="001E4922" w:rsidRDefault="001E4922" w:rsidP="001E4922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</w:t>
      </w:r>
      <w:r w:rsidR="00231F14">
        <w:rPr>
          <w:sz w:val="28"/>
          <w:szCs w:val="28"/>
        </w:rPr>
        <w:t>1</w:t>
      </w:r>
      <w:r w:rsidRPr="001E4922">
        <w:rPr>
          <w:sz w:val="28"/>
          <w:szCs w:val="28"/>
        </w:rPr>
        <w:t>. Место нахождения Управления: Россия, Амурская область, город Тында.</w:t>
      </w:r>
    </w:p>
    <w:p w14:paraId="3C9117B7" w14:textId="77777777" w:rsidR="001E4922" w:rsidRPr="001E4922" w:rsidRDefault="000617E8" w:rsidP="001E4922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31F14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1E4922" w:rsidRPr="001E4922">
        <w:rPr>
          <w:sz w:val="28"/>
          <w:szCs w:val="28"/>
        </w:rPr>
        <w:t xml:space="preserve">Организационно-правовая форма Управления – казенное учреждение. </w:t>
      </w:r>
    </w:p>
    <w:p w14:paraId="2547951C" w14:textId="77777777" w:rsidR="001E4922" w:rsidRPr="001E4922" w:rsidRDefault="001E4922" w:rsidP="001E4922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</w:t>
      </w:r>
      <w:r w:rsidR="00231F14">
        <w:rPr>
          <w:sz w:val="28"/>
          <w:szCs w:val="28"/>
        </w:rPr>
        <w:t>3</w:t>
      </w:r>
      <w:r w:rsidRPr="001E4922">
        <w:rPr>
          <w:sz w:val="28"/>
          <w:szCs w:val="28"/>
        </w:rPr>
        <w:t>. Юридический (почтовый) адрес Управления: 676290 Россия, Амурская область, город Тында, улица Профсоюзная, 3.</w:t>
      </w:r>
    </w:p>
    <w:p w14:paraId="46300D8A" w14:textId="77777777" w:rsidR="001E4922" w:rsidRPr="001E4922" w:rsidRDefault="001E4922" w:rsidP="001E4922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</w:t>
      </w:r>
      <w:r w:rsidR="00231F14">
        <w:rPr>
          <w:sz w:val="28"/>
          <w:szCs w:val="28"/>
        </w:rPr>
        <w:t>4</w:t>
      </w:r>
      <w:r w:rsidRPr="001E4922">
        <w:rPr>
          <w:sz w:val="28"/>
          <w:szCs w:val="28"/>
        </w:rPr>
        <w:t xml:space="preserve">. Электронный адрес: </w:t>
      </w:r>
      <w:hyperlink r:id="rId9" w:history="1">
        <w:r w:rsidR="00FC7B98" w:rsidRPr="0085203F">
          <w:rPr>
            <w:rStyle w:val="a9"/>
            <w:color w:val="auto"/>
            <w:sz w:val="28"/>
            <w:szCs w:val="28"/>
          </w:rPr>
          <w:t>kultura-tynda@yandex.ru</w:t>
        </w:r>
      </w:hyperlink>
      <w:r w:rsidRPr="0085203F">
        <w:rPr>
          <w:sz w:val="28"/>
          <w:szCs w:val="28"/>
        </w:rPr>
        <w:t>.</w:t>
      </w:r>
      <w:r w:rsidRPr="001E4922">
        <w:rPr>
          <w:sz w:val="28"/>
          <w:szCs w:val="28"/>
        </w:rPr>
        <w:t xml:space="preserve">        </w:t>
      </w:r>
    </w:p>
    <w:p w14:paraId="3C845414" w14:textId="77777777" w:rsidR="001E4922" w:rsidRPr="001E4922" w:rsidRDefault="001E4922" w:rsidP="001E4922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</w:t>
      </w:r>
      <w:r w:rsidR="00231F14">
        <w:rPr>
          <w:sz w:val="28"/>
          <w:szCs w:val="28"/>
        </w:rPr>
        <w:t>5</w:t>
      </w:r>
      <w:r w:rsidRPr="001E4922">
        <w:rPr>
          <w:sz w:val="28"/>
          <w:szCs w:val="28"/>
        </w:rPr>
        <w:t>. Подведомственными учреждениями Управления на правах самостоятельного юридического лица  являются:</w:t>
      </w:r>
    </w:p>
    <w:p w14:paraId="3B9A6127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 xml:space="preserve">1) Муниципальное бюджетное учреждение культуры </w:t>
      </w:r>
      <w:r w:rsidR="000617E8" w:rsidRPr="000617E8">
        <w:rPr>
          <w:sz w:val="28"/>
          <w:szCs w:val="28"/>
        </w:rPr>
        <w:t>«Тындинская центральная городская библиотека»</w:t>
      </w:r>
      <w:r w:rsidRPr="001E4922">
        <w:rPr>
          <w:sz w:val="28"/>
          <w:szCs w:val="28"/>
        </w:rPr>
        <w:t xml:space="preserve"> (</w:t>
      </w:r>
      <w:r w:rsidR="000617E8" w:rsidRPr="000617E8">
        <w:rPr>
          <w:sz w:val="28"/>
          <w:szCs w:val="28"/>
        </w:rPr>
        <w:t>МБУК  «Тындинская центральная городская библиотека»</w:t>
      </w:r>
      <w:r w:rsidRPr="001E4922">
        <w:rPr>
          <w:sz w:val="28"/>
          <w:szCs w:val="28"/>
        </w:rPr>
        <w:t>);</w:t>
      </w:r>
    </w:p>
    <w:p w14:paraId="2C8DDF80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 xml:space="preserve">2) Муниципальное образовательное бюджетное учреждение дополнительного образования Детская музыкальная школа города Тынды (МОБУ ДО ДМШ </w:t>
      </w:r>
      <w:proofErr w:type="spellStart"/>
      <w:r w:rsidRPr="001E4922">
        <w:rPr>
          <w:sz w:val="28"/>
          <w:szCs w:val="28"/>
        </w:rPr>
        <w:t>г.Тынды</w:t>
      </w:r>
      <w:proofErr w:type="spellEnd"/>
      <w:r w:rsidRPr="001E4922">
        <w:rPr>
          <w:sz w:val="28"/>
          <w:szCs w:val="28"/>
        </w:rPr>
        <w:t>);</w:t>
      </w:r>
    </w:p>
    <w:p w14:paraId="59C3EC2B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 xml:space="preserve">3) Муниципальное бюджетное учреждение дополнительного образования Детская </w:t>
      </w:r>
      <w:r w:rsidR="000617E8">
        <w:rPr>
          <w:sz w:val="28"/>
          <w:szCs w:val="28"/>
        </w:rPr>
        <w:t>художественная школа (МБУ ДО</w:t>
      </w:r>
      <w:r w:rsidRPr="001E4922">
        <w:rPr>
          <w:sz w:val="28"/>
          <w:szCs w:val="28"/>
        </w:rPr>
        <w:t xml:space="preserve"> ДХШ);</w:t>
      </w:r>
    </w:p>
    <w:p w14:paraId="4C481014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 xml:space="preserve">4) Муниципальное бюджетное учреждение искусства Драматический театр города Тынды (МБУИ ДТ </w:t>
      </w:r>
      <w:proofErr w:type="spellStart"/>
      <w:r w:rsidRPr="001E4922">
        <w:rPr>
          <w:sz w:val="28"/>
          <w:szCs w:val="28"/>
        </w:rPr>
        <w:t>г.Тынды</w:t>
      </w:r>
      <w:proofErr w:type="spellEnd"/>
      <w:r w:rsidRPr="001E4922">
        <w:rPr>
          <w:sz w:val="28"/>
          <w:szCs w:val="28"/>
        </w:rPr>
        <w:t>);</w:t>
      </w:r>
    </w:p>
    <w:p w14:paraId="039D9CAC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5) Муниципальное бюджетное учреждение культуры Музей истории Байкало-Амурской магистрали (МБУК Музей истории БАМа);</w:t>
      </w:r>
    </w:p>
    <w:p w14:paraId="509017F3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6) Муниципальное автономное учреждение культуры Городской Дворец культуры «Русь» (МАУК ГДК «Русь»);</w:t>
      </w:r>
    </w:p>
    <w:p w14:paraId="42F39839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lastRenderedPageBreak/>
        <w:t xml:space="preserve">7) Муниципальное бюджетное учреждение Централизованная бухгалтерия  учреждений культуры и  искусства города Тынды. (МБУ ЦБ УКИ </w:t>
      </w:r>
      <w:proofErr w:type="spellStart"/>
      <w:r w:rsidRPr="001E4922">
        <w:rPr>
          <w:sz w:val="28"/>
          <w:szCs w:val="28"/>
        </w:rPr>
        <w:t>г.Тынды</w:t>
      </w:r>
      <w:proofErr w:type="spellEnd"/>
      <w:r w:rsidRPr="001E4922">
        <w:rPr>
          <w:sz w:val="28"/>
          <w:szCs w:val="28"/>
        </w:rPr>
        <w:t>);</w:t>
      </w:r>
    </w:p>
    <w:p w14:paraId="16239F79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8) Муниципальное бюджетное учреждение «Архив г. Тынды» (МБУ «Архив г. Тынды»).</w:t>
      </w:r>
    </w:p>
    <w:p w14:paraId="6FA9937C" w14:textId="77777777" w:rsidR="001E4922" w:rsidRPr="001E4922" w:rsidRDefault="001E4922" w:rsidP="001E4922">
      <w:pPr>
        <w:jc w:val="both"/>
        <w:rPr>
          <w:sz w:val="28"/>
          <w:szCs w:val="28"/>
        </w:rPr>
      </w:pPr>
      <w:r w:rsidRPr="001E4922">
        <w:rPr>
          <w:sz w:val="28"/>
          <w:szCs w:val="28"/>
        </w:rPr>
        <w:t xml:space="preserve">      </w:t>
      </w:r>
    </w:p>
    <w:p w14:paraId="578BF488" w14:textId="77777777" w:rsidR="001E4922" w:rsidRPr="001E4922" w:rsidRDefault="001E4922" w:rsidP="001E4922">
      <w:pPr>
        <w:tabs>
          <w:tab w:val="left" w:pos="709"/>
        </w:tabs>
        <w:ind w:firstLine="709"/>
        <w:rPr>
          <w:sz w:val="28"/>
          <w:szCs w:val="28"/>
        </w:rPr>
      </w:pPr>
      <w:r w:rsidRPr="001E4922">
        <w:rPr>
          <w:sz w:val="28"/>
          <w:szCs w:val="28"/>
        </w:rPr>
        <w:t>Статья 2. Цели и основные задачи Управления</w:t>
      </w:r>
    </w:p>
    <w:p w14:paraId="2F30E23E" w14:textId="77777777" w:rsidR="001E4922" w:rsidRPr="001E4922" w:rsidRDefault="001E4922" w:rsidP="001E4922">
      <w:pPr>
        <w:jc w:val="both"/>
        <w:rPr>
          <w:sz w:val="28"/>
          <w:szCs w:val="28"/>
        </w:rPr>
      </w:pPr>
    </w:p>
    <w:p w14:paraId="01644064" w14:textId="77777777" w:rsidR="001E4922" w:rsidRPr="001E4922" w:rsidRDefault="001E4922" w:rsidP="001E4922">
      <w:pPr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1. Управление создано в целях решения вопросов местного значения от имени муниципального образования города Тынды в сфере обеспечения реализации предусмотренных законодательством полномочий в области культуры, искусства, кинофикации, дополнительного образования и архивного дела и координации деятельности в указанной сфере подведомственных учреждений.</w:t>
      </w:r>
    </w:p>
    <w:p w14:paraId="7E06E3F6" w14:textId="77777777" w:rsidR="001E4922" w:rsidRPr="001E4922" w:rsidRDefault="001E4922" w:rsidP="001E4922">
      <w:pPr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2. Основными задачами являются:</w:t>
      </w:r>
    </w:p>
    <w:p w14:paraId="696457F1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1) определение и осуществление комплекса мер, направленных на обеспечение культурного обслуживания населения с учетом культурных интересов и потребностей различных социально-возрастных групп;</w:t>
      </w:r>
    </w:p>
    <w:p w14:paraId="498E9C6E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2) создание условий для культурно-творческой деятельности, эстетического и художественного воспитания населения;</w:t>
      </w:r>
    </w:p>
    <w:p w14:paraId="7F1406AB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3) создание условий для общедоступности культурной деятельности, культурных ценностей и благ;</w:t>
      </w:r>
    </w:p>
    <w:p w14:paraId="3E50BEBD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4) сохранение и пропаганда культурно - исторического наследия;</w:t>
      </w:r>
    </w:p>
    <w:p w14:paraId="3AB232CD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5) разработка программ и проектов, планирование, организация, регулирование и контроль деятельности учреждений, подведомственных Управлению;</w:t>
      </w:r>
    </w:p>
    <w:p w14:paraId="6153A9A7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6) создание условий для сохранения и развития кадрового потенциала учреждений, подведомственных Управлению.</w:t>
      </w:r>
    </w:p>
    <w:p w14:paraId="61A05AEF" w14:textId="77777777" w:rsidR="001E4922" w:rsidRPr="001E4922" w:rsidRDefault="001E4922" w:rsidP="001E4922">
      <w:pPr>
        <w:jc w:val="both"/>
        <w:rPr>
          <w:sz w:val="28"/>
          <w:szCs w:val="28"/>
        </w:rPr>
      </w:pPr>
    </w:p>
    <w:p w14:paraId="5FCD78E9" w14:textId="77777777" w:rsidR="001E4922" w:rsidRPr="001E4922" w:rsidRDefault="001E4922" w:rsidP="001E4922">
      <w:pPr>
        <w:tabs>
          <w:tab w:val="left" w:pos="709"/>
        </w:tabs>
        <w:ind w:firstLine="709"/>
        <w:rPr>
          <w:sz w:val="28"/>
          <w:szCs w:val="28"/>
        </w:rPr>
      </w:pPr>
      <w:r w:rsidRPr="001E4922">
        <w:rPr>
          <w:sz w:val="28"/>
          <w:szCs w:val="28"/>
        </w:rPr>
        <w:t>Статья 3. Полномочия Управления</w:t>
      </w:r>
    </w:p>
    <w:p w14:paraId="68A466AC" w14:textId="77777777" w:rsidR="001E4922" w:rsidRPr="001E4922" w:rsidRDefault="001E4922" w:rsidP="001E4922">
      <w:pPr>
        <w:jc w:val="both"/>
        <w:rPr>
          <w:sz w:val="28"/>
          <w:szCs w:val="28"/>
        </w:rPr>
      </w:pPr>
    </w:p>
    <w:p w14:paraId="0603C122" w14:textId="77777777" w:rsidR="001E4922" w:rsidRPr="001E4922" w:rsidRDefault="001E4922" w:rsidP="001E4922">
      <w:pPr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 xml:space="preserve">1. Для достижения целей и выполнения поставленных задач Управление осуществляет следующие полномочия:  </w:t>
      </w:r>
    </w:p>
    <w:p w14:paraId="5914F75D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1) организует проведение общегородских мероприятий в области культуры на территории муниципального образования города Тынды;</w:t>
      </w:r>
    </w:p>
    <w:p w14:paraId="1462859A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2) создает условия для организации досуга и обеспечения жителей города услугами учреждений культуры;</w:t>
      </w:r>
    </w:p>
    <w:p w14:paraId="22AC1E1E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3) обеспечивает контроль за проведением концертной деятельности и гастролей драматического театра, художественных коллективов города и исполнителей на территории муниципального образования города Тынды;</w:t>
      </w:r>
    </w:p>
    <w:p w14:paraId="400C2F14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4) координирует и контролирует в пределах своей компетенции деятельность подведомственных учреждений культуры;</w:t>
      </w:r>
    </w:p>
    <w:p w14:paraId="2E76E55D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5) утверждает уставы муниципальных учреждений, подведомственных Управлению;</w:t>
      </w:r>
    </w:p>
    <w:p w14:paraId="2249E51F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lastRenderedPageBreak/>
        <w:t>6)</w:t>
      </w:r>
      <w:r w:rsidRPr="001E4922">
        <w:rPr>
          <w:sz w:val="24"/>
          <w:szCs w:val="24"/>
        </w:rPr>
        <w:t xml:space="preserve"> </w:t>
      </w:r>
      <w:r w:rsidRPr="001E4922">
        <w:rPr>
          <w:sz w:val="28"/>
          <w:szCs w:val="28"/>
        </w:rPr>
        <w:t>осуществляет контроль за содержанием зданий и сооружений учреждений, подведомственных Управлению, обустройством прилегающих к ним территорий;</w:t>
      </w:r>
    </w:p>
    <w:p w14:paraId="07E7A2EB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7) Управление является главным распорядителем и получателем бюджетных средств, направленных на реализацию государственной политики в области культуры, искусства, кинофикации, дополнительного образования и архивного дела, распределяет в установленном порядке средства бюджета на финансирование деятельности учреждений. Финансирование Управления осуществляется на основании бюджетной росписи доведенной на очередной год;</w:t>
      </w:r>
    </w:p>
    <w:p w14:paraId="5C61BDE1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8) осуществляет функции заказчика при осуществлении закупок товаров, работ, услуг для обеспечения нужд Управления;</w:t>
      </w:r>
    </w:p>
    <w:p w14:paraId="2CBE3688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9) выполняет функции администратора поступлений доходов в городской бюджет, а также осуществляет контроль за правильностью исчисления, полнотой и своевременностью уплаты начисления, учет, взыскания и принятие решений о возврате (зачете) излишне уплаченных (взысканных) платежей в бюджет по администрируемым доходным источникам;</w:t>
      </w:r>
    </w:p>
    <w:p w14:paraId="183ED86C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10)</w:t>
      </w:r>
      <w:r w:rsidRPr="001E4922">
        <w:rPr>
          <w:sz w:val="24"/>
          <w:szCs w:val="24"/>
        </w:rPr>
        <w:t xml:space="preserve"> </w:t>
      </w:r>
      <w:r w:rsidRPr="001E4922">
        <w:rPr>
          <w:sz w:val="28"/>
          <w:szCs w:val="28"/>
        </w:rPr>
        <w:t>совершенствует механизм хозяйствования и экономного расходования бюджетных средств подведомственными учреждениями;</w:t>
      </w:r>
    </w:p>
    <w:p w14:paraId="3E0178FB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11) осуществляет планирование соответствующих расходов бюджета, составляет обоснования бюджетных ассигнований на деятельность подведомственных муниципальных учреждений при формировании бюджета города;</w:t>
      </w:r>
    </w:p>
    <w:p w14:paraId="598B158A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12) обеспечивает результативность, адресность и целевой характер использования бюджетных средств в соответствии с утвержденными бюджетными ассигнованиями и лимитами бюджетных обязательств;</w:t>
      </w:r>
    </w:p>
    <w:p w14:paraId="47C63F9A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13) ведет реестр расходных обязательств и формирует бюджетную отчетность;</w:t>
      </w:r>
    </w:p>
    <w:p w14:paraId="1B82C313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14) создает условия для развития местного традиционного народного художественного творчества, участвует в сохранении, возрождении и развитии народных художественных промыслов в городе;</w:t>
      </w:r>
    </w:p>
    <w:p w14:paraId="0282785D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 xml:space="preserve">15) сохраняет, использует и популяризирует объекты культурного наследия (памятники истории и культуры), находящиеся в собственности </w:t>
      </w:r>
      <w:proofErr w:type="gramStart"/>
      <w:r w:rsidRPr="001E4922">
        <w:rPr>
          <w:sz w:val="28"/>
          <w:szCs w:val="28"/>
        </w:rPr>
        <w:t>городского  округа</w:t>
      </w:r>
      <w:proofErr w:type="gramEnd"/>
      <w:r w:rsidRPr="001E4922">
        <w:rPr>
          <w:sz w:val="28"/>
          <w:szCs w:val="28"/>
        </w:rPr>
        <w:t>, охраняет объекты культурного наследия местного муниципального значения, расположенных на территории города Тынды;</w:t>
      </w:r>
    </w:p>
    <w:p w14:paraId="62502DB2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16) создает условия для массового отдыха жителей города Тынды и организует обустройство мест массового отдыха населения;</w:t>
      </w:r>
    </w:p>
    <w:p w14:paraId="38F6026C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17) формирует и содержит муниципальные архивы;</w:t>
      </w:r>
    </w:p>
    <w:p w14:paraId="50C7C446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18) осуществляет проверки соблюдения законодательства об архивном деле в подведомственных учреждениях культуры;</w:t>
      </w:r>
    </w:p>
    <w:p w14:paraId="1AC17F82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19) реализует меры по обеспечению прав граждан на предоставление архивной информации;</w:t>
      </w:r>
    </w:p>
    <w:p w14:paraId="0C455C0C" w14:textId="77777777" w:rsidR="001E4922" w:rsidRPr="001E4922" w:rsidRDefault="001E4922" w:rsidP="001E4922">
      <w:pPr>
        <w:tabs>
          <w:tab w:val="left" w:pos="1843"/>
        </w:tabs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lastRenderedPageBreak/>
        <w:t>20) организует библиотечное обслуживание населения, комплектование и обеспечение сохранности библиотечных фондов библиотек города;</w:t>
      </w:r>
    </w:p>
    <w:p w14:paraId="5BE8E637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21) сохраняет бесплатность для населения основных услуг общедоступных библиотек;</w:t>
      </w:r>
    </w:p>
    <w:p w14:paraId="10D4AC1E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22) содержит музеи;</w:t>
      </w:r>
    </w:p>
    <w:p w14:paraId="49DBB019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23) осуществляет контроль за порядком предоставления дополнительного образования детям в сфере культуры на территории города Тынды;</w:t>
      </w:r>
    </w:p>
    <w:p w14:paraId="0BFF8793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24) организует показ кинофильмов для населения города Тынды;</w:t>
      </w:r>
    </w:p>
    <w:p w14:paraId="6500D9BB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25) поощряет деятельность граждан по приобщению детей к творчеству и культурному развитию, занятию самообразованием, любительским искусством, ремеслами;</w:t>
      </w:r>
    </w:p>
    <w:p w14:paraId="6CADD823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26) создает условия для всеобщего эстетического воспитания и массового начального художественного образования прежде всего посредством гуманизации всей системы образования, поддержки и развития сети специальных учреждений и организаций - школ искусств, студий, курсов, любительского искусства (самодеятельного художественного творчества), а также сохранение бесплатности для населения основных услуг общедоступных библиотек;</w:t>
      </w:r>
    </w:p>
    <w:p w14:paraId="6449A48F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27) создает условия для организации проведения независимой оценки качества оказания услуг учреждениями в порядке и на условиях, которые установлены федеральными законами,</w:t>
      </w:r>
      <w:r w:rsidRPr="001E4922">
        <w:rPr>
          <w:sz w:val="24"/>
          <w:szCs w:val="24"/>
        </w:rPr>
        <w:t xml:space="preserve"> </w:t>
      </w:r>
      <w:r w:rsidRPr="001E4922">
        <w:rPr>
          <w:sz w:val="28"/>
          <w:szCs w:val="28"/>
        </w:rPr>
        <w:t>а также применяет результаты независимой оценки качества условий оказания услуг учреждениями при оценке деятельности руководителей подведомственных учреждений и осуществляет контроль за принятием мер по устранению недостатков, выявленных по результатам независимой оценки качества условий оказания услуг учреждениями, в соответствии с федеральными законами;</w:t>
      </w:r>
    </w:p>
    <w:p w14:paraId="783AE6E0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28) организует и осуществляет мероприятия по работе с детьми и молодежью в городе Тынде;</w:t>
      </w:r>
    </w:p>
    <w:p w14:paraId="06B812EB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29) оказывает содействие национально-культурному развитию народов Российской Федерации и реализует мероприятия в сфере межнациональных отношений на территории города Тынды;</w:t>
      </w:r>
    </w:p>
    <w:p w14:paraId="5EBA7871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30) ведет аналитическую, статистическую отчетность по всем вопросам, касающихся подведомственных учреждений культуры;</w:t>
      </w:r>
    </w:p>
    <w:p w14:paraId="32AB744C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31) устанавливает порядок и сроки проведения аттестации руководителей учреждений культуры;</w:t>
      </w:r>
    </w:p>
    <w:p w14:paraId="76995B00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32) оплачивает медицинский осмотр работников Управления;</w:t>
      </w:r>
    </w:p>
    <w:p w14:paraId="74451591" w14:textId="77777777" w:rsidR="001E4922" w:rsidRPr="001E4922" w:rsidRDefault="001E4922" w:rsidP="001E4922">
      <w:pPr>
        <w:ind w:firstLine="851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33) организует работу по подготовке бюджета по разделам «культура» и «дополнительное образование».</w:t>
      </w:r>
    </w:p>
    <w:p w14:paraId="19596493" w14:textId="77777777" w:rsidR="001E4922" w:rsidRPr="001E4922" w:rsidRDefault="001E4922" w:rsidP="001E4922">
      <w:pPr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2. Основной     деятельностью  Управления    признается    деятельность, непосредственно направленная на достижение указанных целей.</w:t>
      </w:r>
    </w:p>
    <w:p w14:paraId="1574097C" w14:textId="77777777" w:rsidR="001E4922" w:rsidRPr="001E4922" w:rsidRDefault="001E4922" w:rsidP="001E4922">
      <w:pPr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3. Управление не вправе осуществлять приносящую доходы деятельность.</w:t>
      </w:r>
    </w:p>
    <w:p w14:paraId="1F9CA8B9" w14:textId="77777777" w:rsidR="001E4922" w:rsidRPr="001E4922" w:rsidRDefault="001E4922" w:rsidP="001E4922">
      <w:pPr>
        <w:jc w:val="both"/>
        <w:rPr>
          <w:sz w:val="28"/>
          <w:szCs w:val="28"/>
        </w:rPr>
      </w:pPr>
    </w:p>
    <w:p w14:paraId="58019068" w14:textId="77777777" w:rsidR="001E4922" w:rsidRPr="001E4922" w:rsidRDefault="001E4922" w:rsidP="001E4922">
      <w:pPr>
        <w:tabs>
          <w:tab w:val="left" w:pos="709"/>
        </w:tabs>
        <w:ind w:firstLine="709"/>
        <w:rPr>
          <w:sz w:val="28"/>
          <w:szCs w:val="28"/>
        </w:rPr>
      </w:pPr>
      <w:r w:rsidRPr="00761009">
        <w:rPr>
          <w:sz w:val="28"/>
          <w:szCs w:val="28"/>
        </w:rPr>
        <w:t>Статья</w:t>
      </w:r>
      <w:r w:rsidRPr="001E4922">
        <w:rPr>
          <w:sz w:val="28"/>
          <w:szCs w:val="28"/>
        </w:rPr>
        <w:t xml:space="preserve"> 4. Организация деятельности Управления</w:t>
      </w:r>
    </w:p>
    <w:p w14:paraId="4F0DBF65" w14:textId="77777777" w:rsidR="001E4922" w:rsidRPr="001E4922" w:rsidRDefault="001E4922" w:rsidP="001E4922">
      <w:pPr>
        <w:jc w:val="both"/>
        <w:rPr>
          <w:sz w:val="28"/>
          <w:szCs w:val="28"/>
        </w:rPr>
      </w:pPr>
    </w:p>
    <w:p w14:paraId="5D7468D2" w14:textId="77777777" w:rsidR="001E4922" w:rsidRPr="001E4922" w:rsidRDefault="001E4922" w:rsidP="001E4922">
      <w:pPr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1. Управление возглавляет начальник Управления, назначаемый на должность и освобождаемый от должности Мэром города Тынды, осуществляющий функции главы Администрации города Тынды.</w:t>
      </w:r>
    </w:p>
    <w:p w14:paraId="55E6260A" w14:textId="77777777" w:rsidR="001E4922" w:rsidRPr="001E4922" w:rsidRDefault="001E4922" w:rsidP="001E4922">
      <w:pPr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2. Права и обязанности начальника, а также основания для расторжения трудовых отношений с ним устанавливаются федеральным законодательством, законодательством Амурской области, правовыми актами органа местного самоуправления города Тынды, настоящим Положением и заключенным с начальником трудовым договором.</w:t>
      </w:r>
    </w:p>
    <w:p w14:paraId="794E4118" w14:textId="77777777" w:rsidR="001E4922" w:rsidRPr="001E4922" w:rsidRDefault="001E4922" w:rsidP="001E4922">
      <w:pPr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Трудовой договор с начальником заключается со стороны работодателя Администрацией города Тынды в лице Мэра города Тынды, осуществляющего функции главы Администрации города Тынды.</w:t>
      </w:r>
    </w:p>
    <w:p w14:paraId="4A243266" w14:textId="77777777" w:rsidR="001E4922" w:rsidRPr="001E4922" w:rsidRDefault="001E4922" w:rsidP="001E4922">
      <w:pPr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Изменения условий трудового договора допускаются только по соглашению сторон трудового договора, за исключением случаев, предусмотренных Трудовым кодексом Российской Федерации, законодательством о муниципальной службе, и оформляются в том же порядке, который установлен для заключения трудового договора.</w:t>
      </w:r>
    </w:p>
    <w:p w14:paraId="69AE567B" w14:textId="77777777" w:rsidR="001E4922" w:rsidRPr="001E4922" w:rsidRDefault="001E4922" w:rsidP="001E4922">
      <w:pPr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Прекращение (расторжение) трудового договора с начальником осуществляется по основаниям и в порядке, предусмотренным Трудовым кодексом Российской Федерации, законодательством о муниципальной службе и трудовым договором, на основании распоряжения Администрации города Тынды.</w:t>
      </w:r>
    </w:p>
    <w:p w14:paraId="6038AE4F" w14:textId="77777777" w:rsidR="001E4922" w:rsidRPr="001E4922" w:rsidRDefault="001E4922" w:rsidP="001E4922">
      <w:pPr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3. Начальник Управления несет персональную ответственность за выполнение Управлением возложенных на него задач и осуществление Управлением своих полномочий.</w:t>
      </w:r>
    </w:p>
    <w:p w14:paraId="7983EFAD" w14:textId="77777777" w:rsidR="001E4922" w:rsidRPr="001E4922" w:rsidRDefault="001E4922" w:rsidP="001E4922">
      <w:pPr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 xml:space="preserve">4. В случае временного отсутствия начальника Управления (в связи с болезнью или отпуском) его обязанности исполняет руководитель сектора Управления на основании правового акта Администрации города Тынды. </w:t>
      </w:r>
    </w:p>
    <w:p w14:paraId="558EBE07" w14:textId="77777777" w:rsidR="001E4922" w:rsidRPr="001E4922" w:rsidRDefault="001E4922" w:rsidP="001E4922">
      <w:pPr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5. Начальник Управления:</w:t>
      </w:r>
    </w:p>
    <w:p w14:paraId="601CE7E2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1) осуществляет руководство деятельностью Управления на основе единоначалия в соответствии с законодательством и настоящим Положением;</w:t>
      </w:r>
    </w:p>
    <w:p w14:paraId="4FF8C508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2) действует без доверенности от имени Управления, представляет его в судах общей юрисдикции, арбитражном суде, органах государственной власти и органах местного самоуправления и иных организациях, выдает доверенности, подписывает исковые заявления, административные исковые заявления, апелляционные, кассационные и надзорные жалобы, возражения;</w:t>
      </w:r>
    </w:p>
    <w:p w14:paraId="15ABAE62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 xml:space="preserve">3) издает в пределах сферы деятельности Управления распоряжения и приказы, организует и контролирует их исполнение, дает указания по вопросам, связанным с организацией деятельности Управления, подлежащие обязательному выполнению руководителями подведомственных учреждений, муниципальными служащими Управления, проходящими муниципальную </w:t>
      </w:r>
      <w:r w:rsidRPr="001E4922">
        <w:rPr>
          <w:sz w:val="28"/>
          <w:szCs w:val="28"/>
        </w:rPr>
        <w:lastRenderedPageBreak/>
        <w:t>службу в Управления, и иными работниками Управления, организует и контролирует их исполнение;</w:t>
      </w:r>
    </w:p>
    <w:p w14:paraId="764D9D58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 xml:space="preserve">4) распределяет обязанности между муниципальными служащими и иными работниками, утверждает их должностные инструкции; </w:t>
      </w:r>
    </w:p>
    <w:p w14:paraId="1A9A3E92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5) является представителем нанимателя (работодателем) по отношению к муниципальным служащим, работникам Управления и руководителям подведомственных учреждений;</w:t>
      </w:r>
    </w:p>
    <w:p w14:paraId="2A5F156C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6) утверждает уставы, положения и вносимые в них изменения и дополнения подведомственных учреждений культуры;</w:t>
      </w:r>
    </w:p>
    <w:p w14:paraId="1CC5946C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7) вносит на рассмотрение Администрации города проекты муниципальных правовых актов города Тынды по вопросам, относящимся к сфере деятельности Управления;</w:t>
      </w:r>
    </w:p>
    <w:p w14:paraId="62DBB1F3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8) обеспечивает своевременную и качественную работу по приведению муниципальных правовых актов города Тынды по вопросам, относящимся к сфере деятельности Управления, в соответствие с вновь принятыми нормативными правовыми актами Российской Федерации и (или) с нормативными правовыми актами Амурской  области;</w:t>
      </w:r>
    </w:p>
    <w:p w14:paraId="21469264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9) вносит в Администрацию города для последующего  утверждения Тындинской городской Думой  проект положения об Управлении, изменений и дополнений к нему;</w:t>
      </w:r>
    </w:p>
    <w:p w14:paraId="2B6ADB60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10) вносит на утверждение Администрации города смету расходов на содержание Управления в пределах средств, предусмотренных решением Тындинской городской Думы о бюджете города на соответствующий финансовый год;</w:t>
      </w:r>
    </w:p>
    <w:p w14:paraId="3D6EAB92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11) назначает на должности муниципальной службы, переводит и увольняет (освобождает от занимаемой должности) с муниципальной службы муниципальных служащих, проходящих муниципальную службу в Управлении; заключает и расторгает с ними трудовые договоры; применяет к ним поощрения и меры дисциплинарного взыскания; как представитель нанимателя решает в соответствии с законодательством иные вопросы, связанные с прохождением ими муниципальной службы в Управлении;</w:t>
      </w:r>
    </w:p>
    <w:p w14:paraId="59B8D4A2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12) принимает на работу путем назначения на должность, переводит и увольняет (освобождает от занимаемой должности)  с работы руководителей подведомственных учреждений и иных работников Управления, заключает и расторгает с ними трудовые договоры, применяет к ним поощрения и меры дисциплинарного взыскания, осуществляет иные полномочия работодателя, предусмотренные трудовым законодательством Российской Федерации;</w:t>
      </w:r>
    </w:p>
    <w:p w14:paraId="22C22777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13) распоряжается финансовыми средствами и имуществом, закрепленным за Управлением, в порядке, установленном законодательством и правовыми актами органов местного самоуправления города Тынды;</w:t>
      </w:r>
    </w:p>
    <w:p w14:paraId="0D70C731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14) осуществляет прием граждан, рассмотрение писем и обращений физических и юридических лиц по вопросам, входящим в компетенцию Управления;</w:t>
      </w:r>
    </w:p>
    <w:p w14:paraId="3A9656CD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lastRenderedPageBreak/>
        <w:t>15) открывает и закрывает счета в соответствии с законодательством Российской Федерации, совершает по ним операции, подписывает финансовые документы;</w:t>
      </w:r>
    </w:p>
    <w:p w14:paraId="348CD290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16) обеспечивает безопасные условия труда, осуществление мер социальной защиты работников и несет ответственность в установленном законодательством порядке за ущерб, причиненный работникам;</w:t>
      </w:r>
    </w:p>
    <w:p w14:paraId="19769ADB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17) осуществляет мероприятия по гражданской обороне и мобилизационной подготовке в соответствии с действующим законодательством Российской Федерации;</w:t>
      </w:r>
    </w:p>
    <w:p w14:paraId="761F9467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18) осуществляет социальное, медицинское и иные виды обязательного страхования работников Управления;</w:t>
      </w:r>
    </w:p>
    <w:p w14:paraId="348D333F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19) обеспечивает своевременно и в полном объеме выплату работникам Управления заработной платы и иных выплат;</w:t>
      </w:r>
    </w:p>
    <w:p w14:paraId="27F3CD3B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20) обеспечивает сохранность, эффективное и целевое использование имущества, закрепленного за Управлением на праве оперативного управления, а также  имущества, составляющее муниципальную казну города Тынды;</w:t>
      </w:r>
    </w:p>
    <w:p w14:paraId="4F152600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 xml:space="preserve">21) своевременно обеспечивает уплату Управлением налогов и сборов в порядке </w:t>
      </w:r>
      <w:bookmarkStart w:id="0" w:name="_GoBack"/>
      <w:bookmarkEnd w:id="0"/>
      <w:r w:rsidRPr="001E4922">
        <w:rPr>
          <w:sz w:val="28"/>
          <w:szCs w:val="28"/>
        </w:rPr>
        <w:t>и размерах, определяемых действующим законодательством;</w:t>
      </w:r>
    </w:p>
    <w:p w14:paraId="795FB878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22) обеспечивает меры социальной защиты своих работников в соответствии с действующим законодательством;</w:t>
      </w:r>
    </w:p>
    <w:p w14:paraId="6834D811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23) по согласованию с Администрацией города Тынды утверждает структуру и штатную численность Управления;</w:t>
      </w:r>
    </w:p>
    <w:p w14:paraId="4E51E369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24) устанавливает размеры должностных окладов, надбавок, доплат и других выплат компенсационного и стимулирующего характера в пределах средств, выделенных на эти цели по бюджетной смете, и с учетом ограничений, установленных федеральным законодательством, законодательством Амурской области, нормативными правовыми актами города Тынды руководителям подведомственных учреждений, муниципальным служащим и работникам Управления;</w:t>
      </w:r>
    </w:p>
    <w:p w14:paraId="368E07D0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25) обеспечивает выполнение санитарно-гигиенических, противопожарных требований и иных требований по охране жизни и здоровья работников;</w:t>
      </w:r>
    </w:p>
    <w:p w14:paraId="01CE9A25" w14:textId="77777777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26) определяет по согласованию с Администрацией города Тынды состав и объем сведений конфиденциального характера, порядок и способ их защиты, несет персональную ответственность за их сохранность;</w:t>
      </w:r>
    </w:p>
    <w:p w14:paraId="6DFC4046" w14:textId="0168892E" w:rsidR="001E4922" w:rsidRPr="001E4922" w:rsidRDefault="001E4922" w:rsidP="001E4922">
      <w:pPr>
        <w:ind w:firstLine="993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27) осуществляет иные обязанности</w:t>
      </w:r>
      <w:r w:rsidR="0085203F">
        <w:rPr>
          <w:sz w:val="28"/>
          <w:szCs w:val="28"/>
        </w:rPr>
        <w:t>,</w:t>
      </w:r>
      <w:r w:rsidRPr="001E4922">
        <w:rPr>
          <w:sz w:val="28"/>
          <w:szCs w:val="28"/>
        </w:rPr>
        <w:t xml:space="preserve"> предусмотренные должностной инструкцией.</w:t>
      </w:r>
    </w:p>
    <w:p w14:paraId="013ABE8A" w14:textId="77777777" w:rsidR="001E4922" w:rsidRPr="001E4922" w:rsidRDefault="001E4922" w:rsidP="001E4922">
      <w:pPr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6. Управление в установленном порядке ведет бухгалтерскую и статистическую отчетность, в установленные сроки представляет в налоговые органы и органы статистики балансы и отчеты.</w:t>
      </w:r>
    </w:p>
    <w:p w14:paraId="45AC56F9" w14:textId="77777777" w:rsidR="001E4922" w:rsidRPr="001E4922" w:rsidRDefault="001E4922" w:rsidP="001E4922">
      <w:pPr>
        <w:jc w:val="both"/>
        <w:rPr>
          <w:sz w:val="28"/>
          <w:szCs w:val="28"/>
        </w:rPr>
      </w:pPr>
    </w:p>
    <w:p w14:paraId="0D630CB9" w14:textId="77777777" w:rsidR="00CC0587" w:rsidRDefault="00CC0587" w:rsidP="001E4922">
      <w:pPr>
        <w:tabs>
          <w:tab w:val="left" w:pos="709"/>
        </w:tabs>
        <w:ind w:firstLine="709"/>
        <w:rPr>
          <w:sz w:val="28"/>
          <w:szCs w:val="28"/>
        </w:rPr>
      </w:pPr>
    </w:p>
    <w:p w14:paraId="10E8E2F4" w14:textId="77777777" w:rsidR="00CC0587" w:rsidRDefault="00CC0587" w:rsidP="001E4922">
      <w:pPr>
        <w:tabs>
          <w:tab w:val="left" w:pos="709"/>
        </w:tabs>
        <w:ind w:firstLine="709"/>
        <w:rPr>
          <w:sz w:val="28"/>
          <w:szCs w:val="28"/>
        </w:rPr>
      </w:pPr>
    </w:p>
    <w:p w14:paraId="7F917A0D" w14:textId="2BEBD220" w:rsidR="001E4922" w:rsidRPr="001E4922" w:rsidRDefault="001E4922" w:rsidP="001E4922">
      <w:pPr>
        <w:tabs>
          <w:tab w:val="left" w:pos="709"/>
        </w:tabs>
        <w:ind w:firstLine="709"/>
        <w:rPr>
          <w:sz w:val="28"/>
          <w:szCs w:val="28"/>
        </w:rPr>
      </w:pPr>
      <w:r w:rsidRPr="0042643B">
        <w:rPr>
          <w:sz w:val="28"/>
          <w:szCs w:val="28"/>
        </w:rPr>
        <w:lastRenderedPageBreak/>
        <w:t>Статья 5. Внесение изменений и дополнений в Положение.</w:t>
      </w:r>
    </w:p>
    <w:p w14:paraId="0B044A19" w14:textId="77777777" w:rsidR="001E4922" w:rsidRPr="001E4922" w:rsidRDefault="001E4922" w:rsidP="001E4922">
      <w:pPr>
        <w:jc w:val="both"/>
        <w:rPr>
          <w:sz w:val="28"/>
          <w:szCs w:val="28"/>
        </w:rPr>
      </w:pPr>
    </w:p>
    <w:p w14:paraId="3E9B60D9" w14:textId="77777777" w:rsidR="001E4922" w:rsidRPr="001E4922" w:rsidRDefault="001E4922" w:rsidP="001E4922">
      <w:pPr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1. Внесение изменений и дополнений в настоящее Положение осуществляется на основании решений Тындинской городской Думы.</w:t>
      </w:r>
    </w:p>
    <w:p w14:paraId="69DF2E69" w14:textId="77777777" w:rsidR="001E4922" w:rsidRPr="001E4922" w:rsidRDefault="001E4922" w:rsidP="001E4922">
      <w:pPr>
        <w:ind w:firstLine="709"/>
        <w:jc w:val="both"/>
        <w:rPr>
          <w:sz w:val="28"/>
          <w:szCs w:val="28"/>
        </w:rPr>
      </w:pPr>
      <w:r w:rsidRPr="001E4922">
        <w:rPr>
          <w:sz w:val="28"/>
          <w:szCs w:val="28"/>
        </w:rPr>
        <w:t>2. Управление может быть переименовано, реорганизовано или упразднено на основании решения Тындинской городской Думы в соответствии с действующим законодательством.</w:t>
      </w:r>
    </w:p>
    <w:p w14:paraId="32045A39" w14:textId="77777777" w:rsidR="003E29FE" w:rsidRPr="00761009" w:rsidRDefault="003E29FE" w:rsidP="00BB5057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</w:p>
    <w:p w14:paraId="6C05FBA5" w14:textId="77777777" w:rsidR="003E29FE" w:rsidRPr="00761009" w:rsidRDefault="00B65B10" w:rsidP="001E4922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color w:val="000000"/>
          <w:sz w:val="28"/>
          <w:szCs w:val="28"/>
        </w:rPr>
      </w:pPr>
      <w:r w:rsidRPr="00761009">
        <w:rPr>
          <w:color w:val="000000"/>
          <w:sz w:val="28"/>
          <w:szCs w:val="28"/>
        </w:rPr>
        <w:t xml:space="preserve">Статья </w:t>
      </w:r>
      <w:r w:rsidR="001E4922">
        <w:rPr>
          <w:color w:val="000000"/>
          <w:sz w:val="28"/>
          <w:szCs w:val="28"/>
        </w:rPr>
        <w:t>6</w:t>
      </w:r>
      <w:r w:rsidRPr="00761009">
        <w:rPr>
          <w:color w:val="000000"/>
          <w:sz w:val="28"/>
          <w:szCs w:val="28"/>
        </w:rPr>
        <w:t>. Опубликование и вступление в силу настоящего нормативного правового акта</w:t>
      </w:r>
    </w:p>
    <w:p w14:paraId="3C93D8F6" w14:textId="77777777" w:rsidR="00BB5057" w:rsidRPr="00761009" w:rsidRDefault="00BB5057" w:rsidP="00BB5057">
      <w:pPr>
        <w:pStyle w:val="pboth"/>
        <w:shd w:val="clear" w:color="auto" w:fill="FFFFFF"/>
        <w:spacing w:before="0" w:beforeAutospacing="0" w:after="0" w:afterAutospacing="0" w:line="293" w:lineRule="atLeast"/>
        <w:ind w:left="1069"/>
        <w:rPr>
          <w:b/>
          <w:color w:val="000000"/>
          <w:sz w:val="28"/>
          <w:szCs w:val="28"/>
        </w:rPr>
      </w:pPr>
    </w:p>
    <w:p w14:paraId="0EF71E20" w14:textId="77777777" w:rsidR="000617E8" w:rsidRDefault="00D96D1C" w:rsidP="000617E8">
      <w:pPr>
        <w:pStyle w:val="pboth"/>
        <w:numPr>
          <w:ilvl w:val="1"/>
          <w:numId w:val="9"/>
        </w:numPr>
        <w:shd w:val="clear" w:color="auto" w:fill="FFFFFF"/>
        <w:tabs>
          <w:tab w:val="left" w:pos="993"/>
        </w:tabs>
        <w:spacing w:before="0" w:beforeAutospacing="0" w:after="0" w:afterAutospacing="0" w:line="293" w:lineRule="atLeast"/>
        <w:ind w:left="0" w:firstLine="709"/>
        <w:jc w:val="both"/>
        <w:rPr>
          <w:color w:val="000000"/>
          <w:sz w:val="28"/>
          <w:szCs w:val="28"/>
        </w:rPr>
      </w:pPr>
      <w:r w:rsidRPr="00761009">
        <w:rPr>
          <w:color w:val="000000"/>
          <w:sz w:val="28"/>
          <w:szCs w:val="28"/>
        </w:rPr>
        <w:t>Настоящий нормативный правовой акт</w:t>
      </w:r>
      <w:r w:rsidR="00761009">
        <w:rPr>
          <w:color w:val="000000"/>
          <w:sz w:val="28"/>
          <w:szCs w:val="28"/>
        </w:rPr>
        <w:t xml:space="preserve"> подлежит опубликованию в </w:t>
      </w:r>
      <w:r w:rsidR="00761009" w:rsidRPr="003D76C6">
        <w:rPr>
          <w:sz w:val="28"/>
          <w:szCs w:val="28"/>
        </w:rPr>
        <w:t>официальном периодическом печатном издании города Тынды газете «Авангард»</w:t>
      </w:r>
      <w:r w:rsidRPr="00761009">
        <w:rPr>
          <w:color w:val="000000"/>
          <w:sz w:val="28"/>
          <w:szCs w:val="28"/>
        </w:rPr>
        <w:t xml:space="preserve"> и размещению на официальном сайте Администрации города Тынды в сети </w:t>
      </w:r>
      <w:r w:rsidR="00B65B10" w:rsidRPr="00761009">
        <w:rPr>
          <w:color w:val="000000"/>
          <w:sz w:val="28"/>
          <w:szCs w:val="28"/>
        </w:rPr>
        <w:t>«</w:t>
      </w:r>
      <w:r w:rsidRPr="00761009">
        <w:rPr>
          <w:color w:val="000000"/>
          <w:sz w:val="28"/>
          <w:szCs w:val="28"/>
        </w:rPr>
        <w:t>Интернет</w:t>
      </w:r>
      <w:r w:rsidR="00B65B10" w:rsidRPr="00761009">
        <w:rPr>
          <w:color w:val="000000"/>
          <w:sz w:val="28"/>
          <w:szCs w:val="28"/>
        </w:rPr>
        <w:t>»</w:t>
      </w:r>
      <w:r w:rsidRPr="00761009">
        <w:rPr>
          <w:color w:val="000000"/>
          <w:sz w:val="28"/>
          <w:szCs w:val="28"/>
        </w:rPr>
        <w:t xml:space="preserve">: </w:t>
      </w:r>
      <w:r w:rsidRPr="00761009">
        <w:rPr>
          <w:color w:val="000000"/>
          <w:sz w:val="28"/>
          <w:szCs w:val="28"/>
          <w:lang w:val="en-US"/>
        </w:rPr>
        <w:t>gorod</w:t>
      </w:r>
      <w:r w:rsidRPr="00761009">
        <w:rPr>
          <w:color w:val="000000"/>
          <w:sz w:val="28"/>
          <w:szCs w:val="28"/>
        </w:rPr>
        <w:t>.</w:t>
      </w:r>
      <w:r w:rsidRPr="00761009">
        <w:rPr>
          <w:color w:val="000000"/>
          <w:sz w:val="28"/>
          <w:szCs w:val="28"/>
          <w:lang w:val="en-US"/>
        </w:rPr>
        <w:t>tynda</w:t>
      </w:r>
      <w:r w:rsidRPr="00761009">
        <w:rPr>
          <w:color w:val="000000"/>
          <w:sz w:val="28"/>
          <w:szCs w:val="28"/>
        </w:rPr>
        <w:t>.</w:t>
      </w:r>
      <w:r w:rsidRPr="00761009">
        <w:rPr>
          <w:color w:val="000000"/>
          <w:sz w:val="28"/>
          <w:szCs w:val="28"/>
          <w:lang w:val="en-US"/>
        </w:rPr>
        <w:t>ru</w:t>
      </w:r>
      <w:r w:rsidR="002E3F79" w:rsidRPr="00761009">
        <w:rPr>
          <w:color w:val="000000"/>
          <w:sz w:val="28"/>
          <w:szCs w:val="28"/>
        </w:rPr>
        <w:t>.</w:t>
      </w:r>
    </w:p>
    <w:p w14:paraId="394B736A" w14:textId="544A162C" w:rsidR="00326885" w:rsidRDefault="00D96D1C" w:rsidP="00326885">
      <w:pPr>
        <w:pStyle w:val="pboth"/>
        <w:numPr>
          <w:ilvl w:val="1"/>
          <w:numId w:val="9"/>
        </w:numPr>
        <w:shd w:val="clear" w:color="auto" w:fill="FFFFFF"/>
        <w:tabs>
          <w:tab w:val="left" w:pos="993"/>
        </w:tabs>
        <w:spacing w:before="0" w:beforeAutospacing="0" w:after="0" w:afterAutospacing="0" w:line="293" w:lineRule="atLeast"/>
        <w:ind w:left="0" w:firstLine="709"/>
        <w:jc w:val="both"/>
        <w:rPr>
          <w:color w:val="000000"/>
          <w:sz w:val="28"/>
          <w:szCs w:val="28"/>
        </w:rPr>
      </w:pPr>
      <w:r w:rsidRPr="00231F14">
        <w:rPr>
          <w:color w:val="000000"/>
          <w:sz w:val="28"/>
          <w:szCs w:val="28"/>
        </w:rPr>
        <w:t xml:space="preserve">Настоящий нормативный правовой акт вступает в силу </w:t>
      </w:r>
      <w:r w:rsidR="0090455B">
        <w:rPr>
          <w:color w:val="000000"/>
          <w:sz w:val="28"/>
          <w:szCs w:val="28"/>
        </w:rPr>
        <w:t>после дня его официального опубликования</w:t>
      </w:r>
      <w:r w:rsidR="007906A2">
        <w:rPr>
          <w:color w:val="000000"/>
          <w:sz w:val="28"/>
          <w:szCs w:val="28"/>
        </w:rPr>
        <w:t xml:space="preserve"> и распространяет свое действие на правоотношения, возникшие с 02 июня 2022 года.</w:t>
      </w:r>
    </w:p>
    <w:p w14:paraId="02B20B1D" w14:textId="3B6EA357" w:rsidR="007906A2" w:rsidRDefault="007906A2" w:rsidP="007906A2">
      <w:pPr>
        <w:pStyle w:val="pboth"/>
        <w:numPr>
          <w:ilvl w:val="1"/>
          <w:numId w:val="9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 дня вступления в силу настоящего нормативного правового акта утрачивает свое действие:</w:t>
      </w:r>
    </w:p>
    <w:p w14:paraId="1E7D174D" w14:textId="1D1309C1" w:rsidR="007906A2" w:rsidRDefault="007906A2" w:rsidP="007906A2">
      <w:pPr>
        <w:pStyle w:val="pboth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7E706F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ешение Тындинской городской Думы от 26.01.2006 №15 «О создании условий для массового отдыха жителей г. Тынды и организации обустройства мест массового отдыха населения»,</w:t>
      </w:r>
    </w:p>
    <w:p w14:paraId="1E976F6B" w14:textId="77777777" w:rsidR="00326885" w:rsidRDefault="00326885" w:rsidP="00326885">
      <w:pPr>
        <w:pStyle w:val="pboth"/>
        <w:shd w:val="clear" w:color="auto" w:fill="FFFFFF"/>
        <w:tabs>
          <w:tab w:val="left" w:pos="993"/>
        </w:tabs>
        <w:spacing w:before="0" w:beforeAutospacing="0" w:after="0" w:afterAutospacing="0" w:line="293" w:lineRule="atLeast"/>
        <w:ind w:left="709"/>
        <w:jc w:val="both"/>
        <w:rPr>
          <w:sz w:val="28"/>
          <w:szCs w:val="28"/>
        </w:rPr>
      </w:pPr>
    </w:p>
    <w:p w14:paraId="329A2168" w14:textId="77777777" w:rsidR="000617E8" w:rsidRPr="00761009" w:rsidRDefault="000617E8" w:rsidP="002E3F79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</w:p>
    <w:p w14:paraId="5E005BD6" w14:textId="77777777" w:rsidR="00CA2F0F" w:rsidRPr="00761009" w:rsidRDefault="00CA2F0F" w:rsidP="00CA2F0F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r w:rsidRPr="00761009">
        <w:rPr>
          <w:color w:val="000000"/>
          <w:sz w:val="28"/>
          <w:szCs w:val="28"/>
        </w:rPr>
        <w:t xml:space="preserve">Мэр города Тынды                                             </w:t>
      </w:r>
      <w:r w:rsidR="00A41D94">
        <w:rPr>
          <w:color w:val="000000"/>
          <w:sz w:val="28"/>
          <w:szCs w:val="28"/>
        </w:rPr>
        <w:t xml:space="preserve">                </w:t>
      </w:r>
      <w:r w:rsidRPr="00761009">
        <w:rPr>
          <w:color w:val="000000"/>
          <w:sz w:val="28"/>
          <w:szCs w:val="28"/>
        </w:rPr>
        <w:t>М.В. Михайлова</w:t>
      </w:r>
    </w:p>
    <w:p w14:paraId="4ECFFE67" w14:textId="77777777" w:rsidR="002B6E1D" w:rsidRPr="00761009" w:rsidRDefault="002B6E1D" w:rsidP="00185FEC">
      <w:pPr>
        <w:rPr>
          <w:rFonts w:eastAsia="Arial"/>
          <w:b/>
          <w:color w:val="FF0000"/>
          <w:sz w:val="28"/>
          <w:szCs w:val="28"/>
        </w:rPr>
      </w:pPr>
    </w:p>
    <w:p w14:paraId="1C5F9135" w14:textId="151AFBB0" w:rsidR="006F06BE" w:rsidRPr="00761009" w:rsidRDefault="006F06BE" w:rsidP="006F06BE">
      <w:pPr>
        <w:widowControl w:val="0"/>
        <w:shd w:val="clear" w:color="auto" w:fill="FFFFFF"/>
        <w:tabs>
          <w:tab w:val="left" w:pos="0"/>
          <w:tab w:val="left" w:pos="912"/>
        </w:tabs>
        <w:autoSpaceDE w:val="0"/>
        <w:autoSpaceDN w:val="0"/>
        <w:adjustRightInd w:val="0"/>
        <w:spacing w:line="322" w:lineRule="exact"/>
        <w:ind w:right="142"/>
        <w:jc w:val="both"/>
        <w:rPr>
          <w:spacing w:val="-10"/>
          <w:sz w:val="28"/>
          <w:szCs w:val="28"/>
        </w:rPr>
      </w:pPr>
      <w:r w:rsidRPr="00761009">
        <w:rPr>
          <w:spacing w:val="-4"/>
          <w:sz w:val="28"/>
          <w:szCs w:val="28"/>
        </w:rPr>
        <w:t>город Тында, «</w:t>
      </w:r>
      <w:r w:rsidR="00A008B9">
        <w:rPr>
          <w:spacing w:val="-4"/>
          <w:sz w:val="28"/>
          <w:szCs w:val="28"/>
        </w:rPr>
        <w:t>02</w:t>
      </w:r>
      <w:r w:rsidRPr="00761009">
        <w:rPr>
          <w:sz w:val="28"/>
          <w:szCs w:val="28"/>
        </w:rPr>
        <w:t>»</w:t>
      </w:r>
      <w:r w:rsidR="00A008B9">
        <w:rPr>
          <w:sz w:val="28"/>
          <w:szCs w:val="28"/>
        </w:rPr>
        <w:t xml:space="preserve"> июля</w:t>
      </w:r>
      <w:r w:rsidR="005A5329">
        <w:rPr>
          <w:sz w:val="28"/>
          <w:szCs w:val="28"/>
        </w:rPr>
        <w:t xml:space="preserve"> </w:t>
      </w:r>
      <w:r w:rsidRPr="00761009">
        <w:rPr>
          <w:spacing w:val="-1"/>
          <w:sz w:val="28"/>
          <w:szCs w:val="28"/>
        </w:rPr>
        <w:t>202</w:t>
      </w:r>
      <w:r w:rsidR="000617E8">
        <w:rPr>
          <w:spacing w:val="-1"/>
          <w:sz w:val="28"/>
          <w:szCs w:val="28"/>
        </w:rPr>
        <w:t>2</w:t>
      </w:r>
      <w:r w:rsidR="00A91B7E">
        <w:rPr>
          <w:spacing w:val="-1"/>
          <w:sz w:val="28"/>
          <w:szCs w:val="28"/>
        </w:rPr>
        <w:t xml:space="preserve"> </w:t>
      </w:r>
      <w:r w:rsidRPr="00761009">
        <w:rPr>
          <w:spacing w:val="-1"/>
          <w:sz w:val="28"/>
          <w:szCs w:val="28"/>
        </w:rPr>
        <w:t>года</w:t>
      </w:r>
    </w:p>
    <w:p w14:paraId="1952654A" w14:textId="48E7DB7B" w:rsidR="006F06BE" w:rsidRPr="00761009" w:rsidRDefault="006F06BE" w:rsidP="0085203F">
      <w:pPr>
        <w:widowControl w:val="0"/>
        <w:shd w:val="clear" w:color="auto" w:fill="FFFFFF"/>
        <w:tabs>
          <w:tab w:val="left" w:pos="-360"/>
          <w:tab w:val="left" w:pos="912"/>
        </w:tabs>
        <w:autoSpaceDE w:val="0"/>
        <w:autoSpaceDN w:val="0"/>
        <w:adjustRightInd w:val="0"/>
        <w:spacing w:line="322" w:lineRule="exact"/>
        <w:jc w:val="both"/>
        <w:rPr>
          <w:spacing w:val="-4"/>
          <w:sz w:val="28"/>
          <w:szCs w:val="28"/>
        </w:rPr>
      </w:pPr>
      <w:r w:rsidRPr="00761009">
        <w:rPr>
          <w:sz w:val="28"/>
          <w:szCs w:val="28"/>
        </w:rPr>
        <w:t>№</w:t>
      </w:r>
      <w:r w:rsidR="000617E8">
        <w:rPr>
          <w:sz w:val="28"/>
          <w:szCs w:val="28"/>
        </w:rPr>
        <w:t xml:space="preserve"> </w:t>
      </w:r>
      <w:r w:rsidR="0085203F">
        <w:rPr>
          <w:sz w:val="28"/>
          <w:szCs w:val="28"/>
        </w:rPr>
        <w:t>22</w:t>
      </w:r>
      <w:r w:rsidR="000617E8">
        <w:rPr>
          <w:sz w:val="28"/>
          <w:szCs w:val="28"/>
        </w:rPr>
        <w:t xml:space="preserve"> </w:t>
      </w:r>
      <w:r w:rsidRPr="00761009">
        <w:rPr>
          <w:sz w:val="28"/>
          <w:szCs w:val="28"/>
        </w:rPr>
        <w:t>- НПА</w:t>
      </w:r>
    </w:p>
    <w:p w14:paraId="090482DB" w14:textId="77777777" w:rsidR="00B0454A" w:rsidRPr="00ED7FB2" w:rsidRDefault="00B0454A" w:rsidP="00ED7FB2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0454A" w:rsidRPr="00ED7FB2" w:rsidSect="005A5329">
      <w:headerReference w:type="even" r:id="rId10"/>
      <w:headerReference w:type="default" r:id="rId11"/>
      <w:headerReference w:type="first" r:id="rId12"/>
      <w:pgSz w:w="11906" w:h="16838"/>
      <w:pgMar w:top="1134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80892" w14:textId="77777777" w:rsidR="0008076C" w:rsidRDefault="0008076C" w:rsidP="00F61E1E">
      <w:r>
        <w:separator/>
      </w:r>
    </w:p>
  </w:endnote>
  <w:endnote w:type="continuationSeparator" w:id="0">
    <w:p w14:paraId="4F830B30" w14:textId="77777777" w:rsidR="0008076C" w:rsidRDefault="0008076C" w:rsidP="00F61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37BD02" w14:textId="77777777" w:rsidR="0008076C" w:rsidRDefault="0008076C" w:rsidP="00F61E1E">
      <w:r>
        <w:separator/>
      </w:r>
    </w:p>
  </w:footnote>
  <w:footnote w:type="continuationSeparator" w:id="0">
    <w:p w14:paraId="3C048663" w14:textId="77777777" w:rsidR="0008076C" w:rsidRDefault="0008076C" w:rsidP="00F61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B36B1" w14:textId="77777777" w:rsidR="00360F32" w:rsidRDefault="00360F32" w:rsidP="00360F32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C45BF" w14:textId="77777777" w:rsidR="00316A37" w:rsidRDefault="00316A3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C0207" w14:textId="77777777" w:rsidR="00360F32" w:rsidRDefault="00360F32" w:rsidP="00360F32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42EB7"/>
    <w:multiLevelType w:val="multilevel"/>
    <w:tmpl w:val="1B889444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759" w:hanging="10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59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12541F2"/>
    <w:multiLevelType w:val="multilevel"/>
    <w:tmpl w:val="408E139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6"/>
      <w:numFmt w:val="decimal"/>
      <w:lvlText w:val="%1.%2."/>
      <w:lvlJc w:val="left"/>
      <w:pPr>
        <w:ind w:left="1909" w:hanging="1200"/>
      </w:pPr>
    </w:lvl>
    <w:lvl w:ilvl="2">
      <w:start w:val="1"/>
      <w:numFmt w:val="decimal"/>
      <w:lvlText w:val="%1.%2.%3."/>
      <w:lvlJc w:val="left"/>
      <w:pPr>
        <w:ind w:left="1909" w:hanging="1200"/>
      </w:pPr>
    </w:lvl>
    <w:lvl w:ilvl="3">
      <w:start w:val="1"/>
      <w:numFmt w:val="decimal"/>
      <w:lvlText w:val="%1.%2.%3.%4."/>
      <w:lvlJc w:val="left"/>
      <w:pPr>
        <w:ind w:left="1909" w:hanging="1200"/>
      </w:pPr>
    </w:lvl>
    <w:lvl w:ilvl="4">
      <w:start w:val="1"/>
      <w:numFmt w:val="decimal"/>
      <w:lvlText w:val="%1.%2.%3.%4.%5."/>
      <w:lvlJc w:val="left"/>
      <w:pPr>
        <w:ind w:left="1909" w:hanging="120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2" w15:restartNumberingAfterBreak="0">
    <w:nsid w:val="2706505B"/>
    <w:multiLevelType w:val="hybridMultilevel"/>
    <w:tmpl w:val="5F385DE8"/>
    <w:lvl w:ilvl="0" w:tplc="E498188A">
      <w:start w:val="1"/>
      <w:numFmt w:val="decimal"/>
      <w:lvlText w:val="%1."/>
      <w:lvlJc w:val="left"/>
      <w:pPr>
        <w:ind w:left="85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66A554">
      <w:start w:val="1"/>
      <w:numFmt w:val="lowerLetter"/>
      <w:lvlText w:val="%2"/>
      <w:lvlJc w:val="left"/>
      <w:pPr>
        <w:ind w:left="19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10B258">
      <w:start w:val="1"/>
      <w:numFmt w:val="lowerRoman"/>
      <w:lvlText w:val="%3"/>
      <w:lvlJc w:val="left"/>
      <w:pPr>
        <w:ind w:left="26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0006A0">
      <w:start w:val="1"/>
      <w:numFmt w:val="decimal"/>
      <w:lvlText w:val="%4"/>
      <w:lvlJc w:val="left"/>
      <w:pPr>
        <w:ind w:left="33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E8C19C">
      <w:start w:val="1"/>
      <w:numFmt w:val="lowerLetter"/>
      <w:lvlText w:val="%5"/>
      <w:lvlJc w:val="left"/>
      <w:pPr>
        <w:ind w:left="4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262C6C">
      <w:start w:val="1"/>
      <w:numFmt w:val="lowerRoman"/>
      <w:lvlText w:val="%6"/>
      <w:lvlJc w:val="left"/>
      <w:pPr>
        <w:ind w:left="4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228D40">
      <w:start w:val="1"/>
      <w:numFmt w:val="decimal"/>
      <w:lvlText w:val="%7"/>
      <w:lvlJc w:val="left"/>
      <w:pPr>
        <w:ind w:left="5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C8BED4">
      <w:start w:val="1"/>
      <w:numFmt w:val="lowerLetter"/>
      <w:lvlText w:val="%8"/>
      <w:lvlJc w:val="left"/>
      <w:pPr>
        <w:ind w:left="6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5AD1BA">
      <w:start w:val="1"/>
      <w:numFmt w:val="lowerRoman"/>
      <w:lvlText w:val="%9"/>
      <w:lvlJc w:val="left"/>
      <w:pPr>
        <w:ind w:left="6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411D86"/>
    <w:multiLevelType w:val="hybridMultilevel"/>
    <w:tmpl w:val="5368313A"/>
    <w:lvl w:ilvl="0" w:tplc="E80E1416">
      <w:start w:val="1"/>
      <w:numFmt w:val="decimal"/>
      <w:lvlText w:val="%1."/>
      <w:lvlJc w:val="left"/>
      <w:pPr>
        <w:ind w:left="70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ECA8F0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F0C0C4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58CAA0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2CD0FA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DE08F6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1E4A64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1C8AFE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304800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5F9411F"/>
    <w:multiLevelType w:val="hybridMultilevel"/>
    <w:tmpl w:val="E2C8B2CA"/>
    <w:lvl w:ilvl="0" w:tplc="712C374C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C69746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42824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A82E2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B8349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EC29B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BC2D6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BE5B4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B86AA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E7576B"/>
    <w:multiLevelType w:val="hybridMultilevel"/>
    <w:tmpl w:val="F29032A0"/>
    <w:lvl w:ilvl="0" w:tplc="323EC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D55DFB"/>
    <w:multiLevelType w:val="hybridMultilevel"/>
    <w:tmpl w:val="67EE6C86"/>
    <w:lvl w:ilvl="0" w:tplc="B65A3F88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A69E5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84EBD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10763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826E9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34524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F85AF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14B51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E0C69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DCD3ECB"/>
    <w:multiLevelType w:val="hybridMultilevel"/>
    <w:tmpl w:val="72A6B64C"/>
    <w:lvl w:ilvl="0" w:tplc="36AA8E64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F0B39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D81DF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DAD77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566FD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3C114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FA09A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FA01D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64C79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B5D6B30"/>
    <w:multiLevelType w:val="hybridMultilevel"/>
    <w:tmpl w:val="A1F82578"/>
    <w:lvl w:ilvl="0" w:tplc="3BC2FD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5A6"/>
    <w:rsid w:val="00000B98"/>
    <w:rsid w:val="00006F40"/>
    <w:rsid w:val="00013A78"/>
    <w:rsid w:val="000176F5"/>
    <w:rsid w:val="00026BD4"/>
    <w:rsid w:val="00027030"/>
    <w:rsid w:val="00030112"/>
    <w:rsid w:val="0003715E"/>
    <w:rsid w:val="00044CBB"/>
    <w:rsid w:val="00052FBA"/>
    <w:rsid w:val="000541F0"/>
    <w:rsid w:val="00056BEF"/>
    <w:rsid w:val="0005750B"/>
    <w:rsid w:val="00060A01"/>
    <w:rsid w:val="00061049"/>
    <w:rsid w:val="000617E8"/>
    <w:rsid w:val="00067CE0"/>
    <w:rsid w:val="00075A44"/>
    <w:rsid w:val="0008076C"/>
    <w:rsid w:val="000825B6"/>
    <w:rsid w:val="000866FB"/>
    <w:rsid w:val="00086E70"/>
    <w:rsid w:val="00092840"/>
    <w:rsid w:val="0009414F"/>
    <w:rsid w:val="000944C7"/>
    <w:rsid w:val="00094DF0"/>
    <w:rsid w:val="000A3463"/>
    <w:rsid w:val="000A5F74"/>
    <w:rsid w:val="000B5247"/>
    <w:rsid w:val="000B6F0A"/>
    <w:rsid w:val="000B7627"/>
    <w:rsid w:val="000C02F0"/>
    <w:rsid w:val="000C1320"/>
    <w:rsid w:val="000C2873"/>
    <w:rsid w:val="000C3F1E"/>
    <w:rsid w:val="000C42D7"/>
    <w:rsid w:val="000C52AC"/>
    <w:rsid w:val="000C6EF3"/>
    <w:rsid w:val="000D1638"/>
    <w:rsid w:val="000D1B12"/>
    <w:rsid w:val="000D341B"/>
    <w:rsid w:val="000D5AD0"/>
    <w:rsid w:val="000E09EA"/>
    <w:rsid w:val="000E5CB7"/>
    <w:rsid w:val="000E775B"/>
    <w:rsid w:val="000F09DB"/>
    <w:rsid w:val="000F45F4"/>
    <w:rsid w:val="000F4EE6"/>
    <w:rsid w:val="000F79AF"/>
    <w:rsid w:val="001021C7"/>
    <w:rsid w:val="00104CF7"/>
    <w:rsid w:val="001058AA"/>
    <w:rsid w:val="00107AF0"/>
    <w:rsid w:val="00114CC0"/>
    <w:rsid w:val="00117321"/>
    <w:rsid w:val="001212A7"/>
    <w:rsid w:val="00122AAD"/>
    <w:rsid w:val="00126E0F"/>
    <w:rsid w:val="0013215D"/>
    <w:rsid w:val="001324A0"/>
    <w:rsid w:val="00143C52"/>
    <w:rsid w:val="001504A6"/>
    <w:rsid w:val="00170204"/>
    <w:rsid w:val="001808B3"/>
    <w:rsid w:val="00181804"/>
    <w:rsid w:val="0018245C"/>
    <w:rsid w:val="001839CA"/>
    <w:rsid w:val="00185FEC"/>
    <w:rsid w:val="001938FB"/>
    <w:rsid w:val="001960E3"/>
    <w:rsid w:val="001A4413"/>
    <w:rsid w:val="001A4443"/>
    <w:rsid w:val="001A51B9"/>
    <w:rsid w:val="001A5F41"/>
    <w:rsid w:val="001A6514"/>
    <w:rsid w:val="001A78EF"/>
    <w:rsid w:val="001B26B7"/>
    <w:rsid w:val="001B4216"/>
    <w:rsid w:val="001C1AF3"/>
    <w:rsid w:val="001C2D47"/>
    <w:rsid w:val="001C2F7D"/>
    <w:rsid w:val="001D3AC8"/>
    <w:rsid w:val="001D521F"/>
    <w:rsid w:val="001D61EF"/>
    <w:rsid w:val="001E080C"/>
    <w:rsid w:val="001E199C"/>
    <w:rsid w:val="001E1BDE"/>
    <w:rsid w:val="001E4922"/>
    <w:rsid w:val="001E7787"/>
    <w:rsid w:val="001E7FF9"/>
    <w:rsid w:val="001F0EB2"/>
    <w:rsid w:val="001F19FC"/>
    <w:rsid w:val="001F5046"/>
    <w:rsid w:val="00203D5B"/>
    <w:rsid w:val="0021191D"/>
    <w:rsid w:val="00221583"/>
    <w:rsid w:val="00227B9F"/>
    <w:rsid w:val="002305F2"/>
    <w:rsid w:val="002306BB"/>
    <w:rsid w:val="00231F14"/>
    <w:rsid w:val="00235A42"/>
    <w:rsid w:val="002423EC"/>
    <w:rsid w:val="002455F9"/>
    <w:rsid w:val="0025406E"/>
    <w:rsid w:val="00261C6C"/>
    <w:rsid w:val="002627CE"/>
    <w:rsid w:val="00272445"/>
    <w:rsid w:val="00274C6C"/>
    <w:rsid w:val="00275938"/>
    <w:rsid w:val="00276761"/>
    <w:rsid w:val="002822D1"/>
    <w:rsid w:val="002848BB"/>
    <w:rsid w:val="0029389C"/>
    <w:rsid w:val="00294AF9"/>
    <w:rsid w:val="002975F0"/>
    <w:rsid w:val="002A3201"/>
    <w:rsid w:val="002A3482"/>
    <w:rsid w:val="002A4802"/>
    <w:rsid w:val="002A49D5"/>
    <w:rsid w:val="002A4D23"/>
    <w:rsid w:val="002A750C"/>
    <w:rsid w:val="002B030C"/>
    <w:rsid w:val="002B4230"/>
    <w:rsid w:val="002B5BC7"/>
    <w:rsid w:val="002B6E1D"/>
    <w:rsid w:val="002B7BA9"/>
    <w:rsid w:val="002B7E65"/>
    <w:rsid w:val="002C0D2D"/>
    <w:rsid w:val="002C0EB2"/>
    <w:rsid w:val="002C11A8"/>
    <w:rsid w:val="002C23AC"/>
    <w:rsid w:val="002D6FE6"/>
    <w:rsid w:val="002E3F79"/>
    <w:rsid w:val="003000FB"/>
    <w:rsid w:val="00300AC9"/>
    <w:rsid w:val="00316A37"/>
    <w:rsid w:val="00326692"/>
    <w:rsid w:val="00326885"/>
    <w:rsid w:val="0032699E"/>
    <w:rsid w:val="00330D7D"/>
    <w:rsid w:val="0033166F"/>
    <w:rsid w:val="0033401A"/>
    <w:rsid w:val="00334067"/>
    <w:rsid w:val="00334650"/>
    <w:rsid w:val="00334FA9"/>
    <w:rsid w:val="0033731C"/>
    <w:rsid w:val="00353037"/>
    <w:rsid w:val="00360F32"/>
    <w:rsid w:val="00371B6C"/>
    <w:rsid w:val="003720A4"/>
    <w:rsid w:val="00382276"/>
    <w:rsid w:val="0038462E"/>
    <w:rsid w:val="00384BD1"/>
    <w:rsid w:val="00386836"/>
    <w:rsid w:val="00386B58"/>
    <w:rsid w:val="003945C6"/>
    <w:rsid w:val="0039675F"/>
    <w:rsid w:val="00396F33"/>
    <w:rsid w:val="003A5984"/>
    <w:rsid w:val="003B27E9"/>
    <w:rsid w:val="003B3D84"/>
    <w:rsid w:val="003B47EF"/>
    <w:rsid w:val="003C2CAF"/>
    <w:rsid w:val="003C5BFC"/>
    <w:rsid w:val="003D0710"/>
    <w:rsid w:val="003E29FE"/>
    <w:rsid w:val="003E3921"/>
    <w:rsid w:val="003E5CD9"/>
    <w:rsid w:val="003E7053"/>
    <w:rsid w:val="003F076F"/>
    <w:rsid w:val="003F7344"/>
    <w:rsid w:val="00405E79"/>
    <w:rsid w:val="00414DE5"/>
    <w:rsid w:val="00417C2F"/>
    <w:rsid w:val="00421099"/>
    <w:rsid w:val="00421A61"/>
    <w:rsid w:val="00421EC9"/>
    <w:rsid w:val="0042643B"/>
    <w:rsid w:val="00431513"/>
    <w:rsid w:val="004328CC"/>
    <w:rsid w:val="0043574D"/>
    <w:rsid w:val="00442311"/>
    <w:rsid w:val="0044384B"/>
    <w:rsid w:val="0044779D"/>
    <w:rsid w:val="004537B0"/>
    <w:rsid w:val="0045790F"/>
    <w:rsid w:val="004639C0"/>
    <w:rsid w:val="00466451"/>
    <w:rsid w:val="00466D5B"/>
    <w:rsid w:val="004766C9"/>
    <w:rsid w:val="00481E59"/>
    <w:rsid w:val="004824D9"/>
    <w:rsid w:val="00483179"/>
    <w:rsid w:val="00484D53"/>
    <w:rsid w:val="00486266"/>
    <w:rsid w:val="004A2292"/>
    <w:rsid w:val="004A7E47"/>
    <w:rsid w:val="004C4FC3"/>
    <w:rsid w:val="004C52CE"/>
    <w:rsid w:val="004C586D"/>
    <w:rsid w:val="004D32EE"/>
    <w:rsid w:val="004D453A"/>
    <w:rsid w:val="004D5FCE"/>
    <w:rsid w:val="004E0C9E"/>
    <w:rsid w:val="004F4A6D"/>
    <w:rsid w:val="004F4DE4"/>
    <w:rsid w:val="004F4F80"/>
    <w:rsid w:val="004F715C"/>
    <w:rsid w:val="005005CF"/>
    <w:rsid w:val="00513D88"/>
    <w:rsid w:val="00516F3F"/>
    <w:rsid w:val="00523018"/>
    <w:rsid w:val="00527FB3"/>
    <w:rsid w:val="00530574"/>
    <w:rsid w:val="005337BD"/>
    <w:rsid w:val="00535BDD"/>
    <w:rsid w:val="00543456"/>
    <w:rsid w:val="00552528"/>
    <w:rsid w:val="0055263D"/>
    <w:rsid w:val="00553BCA"/>
    <w:rsid w:val="00553BE4"/>
    <w:rsid w:val="00554506"/>
    <w:rsid w:val="00555028"/>
    <w:rsid w:val="00563F66"/>
    <w:rsid w:val="0057023C"/>
    <w:rsid w:val="00576FCF"/>
    <w:rsid w:val="00584B78"/>
    <w:rsid w:val="00584FBE"/>
    <w:rsid w:val="0058514C"/>
    <w:rsid w:val="00587818"/>
    <w:rsid w:val="005A4BB0"/>
    <w:rsid w:val="005A5329"/>
    <w:rsid w:val="005A6BD8"/>
    <w:rsid w:val="005B7748"/>
    <w:rsid w:val="005D2A04"/>
    <w:rsid w:val="005D345B"/>
    <w:rsid w:val="005D4758"/>
    <w:rsid w:val="005D5F17"/>
    <w:rsid w:val="005E17B2"/>
    <w:rsid w:val="005E33DD"/>
    <w:rsid w:val="005E3C39"/>
    <w:rsid w:val="005E6819"/>
    <w:rsid w:val="005E7B19"/>
    <w:rsid w:val="005F53AA"/>
    <w:rsid w:val="00603225"/>
    <w:rsid w:val="00605823"/>
    <w:rsid w:val="00606AC9"/>
    <w:rsid w:val="006078EA"/>
    <w:rsid w:val="00610F42"/>
    <w:rsid w:val="006137D2"/>
    <w:rsid w:val="006150B1"/>
    <w:rsid w:val="006254CC"/>
    <w:rsid w:val="0064035A"/>
    <w:rsid w:val="00650A85"/>
    <w:rsid w:val="00651483"/>
    <w:rsid w:val="00653407"/>
    <w:rsid w:val="00654908"/>
    <w:rsid w:val="00655716"/>
    <w:rsid w:val="0065690F"/>
    <w:rsid w:val="006573CE"/>
    <w:rsid w:val="00685036"/>
    <w:rsid w:val="006850A5"/>
    <w:rsid w:val="00686596"/>
    <w:rsid w:val="00696AEF"/>
    <w:rsid w:val="00697632"/>
    <w:rsid w:val="006A4549"/>
    <w:rsid w:val="006A6F28"/>
    <w:rsid w:val="006A72BF"/>
    <w:rsid w:val="006B0E5E"/>
    <w:rsid w:val="006B245C"/>
    <w:rsid w:val="006B46E9"/>
    <w:rsid w:val="006B74C1"/>
    <w:rsid w:val="006C1CF7"/>
    <w:rsid w:val="006D3C2A"/>
    <w:rsid w:val="006E1AC8"/>
    <w:rsid w:val="006E4C78"/>
    <w:rsid w:val="006E6AD5"/>
    <w:rsid w:val="006F06BE"/>
    <w:rsid w:val="006F3242"/>
    <w:rsid w:val="006F377E"/>
    <w:rsid w:val="0070207C"/>
    <w:rsid w:val="00703BB9"/>
    <w:rsid w:val="00711C42"/>
    <w:rsid w:val="00712EB3"/>
    <w:rsid w:val="00714821"/>
    <w:rsid w:val="00725131"/>
    <w:rsid w:val="00725211"/>
    <w:rsid w:val="00731A93"/>
    <w:rsid w:val="00732185"/>
    <w:rsid w:val="00733814"/>
    <w:rsid w:val="007349B3"/>
    <w:rsid w:val="00734D4F"/>
    <w:rsid w:val="007356E3"/>
    <w:rsid w:val="00743032"/>
    <w:rsid w:val="007515E6"/>
    <w:rsid w:val="007530DC"/>
    <w:rsid w:val="00754573"/>
    <w:rsid w:val="00755CE0"/>
    <w:rsid w:val="00760C49"/>
    <w:rsid w:val="00761009"/>
    <w:rsid w:val="00761657"/>
    <w:rsid w:val="00761A5F"/>
    <w:rsid w:val="00765D9E"/>
    <w:rsid w:val="00780E7A"/>
    <w:rsid w:val="007827B2"/>
    <w:rsid w:val="007868D4"/>
    <w:rsid w:val="007906A2"/>
    <w:rsid w:val="00791E87"/>
    <w:rsid w:val="007928EF"/>
    <w:rsid w:val="007A360C"/>
    <w:rsid w:val="007A5516"/>
    <w:rsid w:val="007A691F"/>
    <w:rsid w:val="007B7CEE"/>
    <w:rsid w:val="007C20CA"/>
    <w:rsid w:val="007C2A6E"/>
    <w:rsid w:val="007D0151"/>
    <w:rsid w:val="007D29AB"/>
    <w:rsid w:val="007D70E5"/>
    <w:rsid w:val="007E706F"/>
    <w:rsid w:val="007F1E88"/>
    <w:rsid w:val="007F2B24"/>
    <w:rsid w:val="007F4016"/>
    <w:rsid w:val="008031EA"/>
    <w:rsid w:val="008049CC"/>
    <w:rsid w:val="0081190D"/>
    <w:rsid w:val="008160D5"/>
    <w:rsid w:val="0082039D"/>
    <w:rsid w:val="00831B97"/>
    <w:rsid w:val="008365AE"/>
    <w:rsid w:val="00844680"/>
    <w:rsid w:val="00844B8C"/>
    <w:rsid w:val="00847A8A"/>
    <w:rsid w:val="0085203F"/>
    <w:rsid w:val="00864636"/>
    <w:rsid w:val="0086646E"/>
    <w:rsid w:val="00867900"/>
    <w:rsid w:val="00882246"/>
    <w:rsid w:val="008933EF"/>
    <w:rsid w:val="008A6075"/>
    <w:rsid w:val="008A65A3"/>
    <w:rsid w:val="008A750C"/>
    <w:rsid w:val="008B0B5D"/>
    <w:rsid w:val="008B26DB"/>
    <w:rsid w:val="008B2B6D"/>
    <w:rsid w:val="008B3FD5"/>
    <w:rsid w:val="008B5310"/>
    <w:rsid w:val="008B5978"/>
    <w:rsid w:val="008C61C9"/>
    <w:rsid w:val="008D1219"/>
    <w:rsid w:val="008D3021"/>
    <w:rsid w:val="008D588C"/>
    <w:rsid w:val="008E0FCA"/>
    <w:rsid w:val="008E714E"/>
    <w:rsid w:val="008E7804"/>
    <w:rsid w:val="008F00E2"/>
    <w:rsid w:val="008F20A3"/>
    <w:rsid w:val="008F50E6"/>
    <w:rsid w:val="008F698A"/>
    <w:rsid w:val="008F763C"/>
    <w:rsid w:val="0090455B"/>
    <w:rsid w:val="00914872"/>
    <w:rsid w:val="00920743"/>
    <w:rsid w:val="00921CBB"/>
    <w:rsid w:val="00925A7F"/>
    <w:rsid w:val="00935B1B"/>
    <w:rsid w:val="00936FA9"/>
    <w:rsid w:val="0093765C"/>
    <w:rsid w:val="00937CD4"/>
    <w:rsid w:val="00943D64"/>
    <w:rsid w:val="00943F93"/>
    <w:rsid w:val="009455FD"/>
    <w:rsid w:val="00954049"/>
    <w:rsid w:val="00954D8A"/>
    <w:rsid w:val="009557A5"/>
    <w:rsid w:val="00957318"/>
    <w:rsid w:val="00965F3E"/>
    <w:rsid w:val="009677F6"/>
    <w:rsid w:val="00977E5B"/>
    <w:rsid w:val="0098061C"/>
    <w:rsid w:val="0098590E"/>
    <w:rsid w:val="00986F64"/>
    <w:rsid w:val="009873E4"/>
    <w:rsid w:val="00993E18"/>
    <w:rsid w:val="009954AC"/>
    <w:rsid w:val="00997537"/>
    <w:rsid w:val="009A1AD9"/>
    <w:rsid w:val="009A7893"/>
    <w:rsid w:val="009B0B30"/>
    <w:rsid w:val="009B29AE"/>
    <w:rsid w:val="009C40A0"/>
    <w:rsid w:val="009D1498"/>
    <w:rsid w:val="009D188B"/>
    <w:rsid w:val="009D497B"/>
    <w:rsid w:val="009E01C2"/>
    <w:rsid w:val="009E201E"/>
    <w:rsid w:val="009E3970"/>
    <w:rsid w:val="009E4DD4"/>
    <w:rsid w:val="009E5AC7"/>
    <w:rsid w:val="009F1ABD"/>
    <w:rsid w:val="009F6517"/>
    <w:rsid w:val="009F70FC"/>
    <w:rsid w:val="00A008B9"/>
    <w:rsid w:val="00A02406"/>
    <w:rsid w:val="00A06C59"/>
    <w:rsid w:val="00A1066C"/>
    <w:rsid w:val="00A10C85"/>
    <w:rsid w:val="00A129CB"/>
    <w:rsid w:val="00A15D53"/>
    <w:rsid w:val="00A207C0"/>
    <w:rsid w:val="00A261D8"/>
    <w:rsid w:val="00A3220E"/>
    <w:rsid w:val="00A336FC"/>
    <w:rsid w:val="00A35B40"/>
    <w:rsid w:val="00A36C51"/>
    <w:rsid w:val="00A405A6"/>
    <w:rsid w:val="00A41D94"/>
    <w:rsid w:val="00A426A0"/>
    <w:rsid w:val="00A42A32"/>
    <w:rsid w:val="00A44278"/>
    <w:rsid w:val="00A449C3"/>
    <w:rsid w:val="00A459A8"/>
    <w:rsid w:val="00A46F1C"/>
    <w:rsid w:val="00A47B77"/>
    <w:rsid w:val="00A50A48"/>
    <w:rsid w:val="00A57A97"/>
    <w:rsid w:val="00A60E24"/>
    <w:rsid w:val="00A65A49"/>
    <w:rsid w:val="00A662BC"/>
    <w:rsid w:val="00A6667A"/>
    <w:rsid w:val="00A6735B"/>
    <w:rsid w:val="00A72E49"/>
    <w:rsid w:val="00A7387A"/>
    <w:rsid w:val="00A75AA7"/>
    <w:rsid w:val="00A767F2"/>
    <w:rsid w:val="00A83689"/>
    <w:rsid w:val="00A84A43"/>
    <w:rsid w:val="00A87C6C"/>
    <w:rsid w:val="00A91B7E"/>
    <w:rsid w:val="00A95972"/>
    <w:rsid w:val="00AA037D"/>
    <w:rsid w:val="00AA3D78"/>
    <w:rsid w:val="00AA3E22"/>
    <w:rsid w:val="00AA6CEE"/>
    <w:rsid w:val="00AA7E87"/>
    <w:rsid w:val="00AB140F"/>
    <w:rsid w:val="00AB1CEF"/>
    <w:rsid w:val="00AB5BB9"/>
    <w:rsid w:val="00AB7896"/>
    <w:rsid w:val="00AC252A"/>
    <w:rsid w:val="00AC5FBD"/>
    <w:rsid w:val="00AC6764"/>
    <w:rsid w:val="00AE1093"/>
    <w:rsid w:val="00AE2F55"/>
    <w:rsid w:val="00AE6D48"/>
    <w:rsid w:val="00AF26D9"/>
    <w:rsid w:val="00AF3349"/>
    <w:rsid w:val="00AF3F5F"/>
    <w:rsid w:val="00AF4B95"/>
    <w:rsid w:val="00AF6BF1"/>
    <w:rsid w:val="00AF7915"/>
    <w:rsid w:val="00B040B6"/>
    <w:rsid w:val="00B0454A"/>
    <w:rsid w:val="00B210CD"/>
    <w:rsid w:val="00B26392"/>
    <w:rsid w:val="00B26CB5"/>
    <w:rsid w:val="00B320D2"/>
    <w:rsid w:val="00B335B3"/>
    <w:rsid w:val="00B344CC"/>
    <w:rsid w:val="00B35400"/>
    <w:rsid w:val="00B3563B"/>
    <w:rsid w:val="00B35E0F"/>
    <w:rsid w:val="00B542C7"/>
    <w:rsid w:val="00B5488D"/>
    <w:rsid w:val="00B65B10"/>
    <w:rsid w:val="00B73892"/>
    <w:rsid w:val="00B80BD8"/>
    <w:rsid w:val="00B81EE6"/>
    <w:rsid w:val="00B81F81"/>
    <w:rsid w:val="00B861FD"/>
    <w:rsid w:val="00B94165"/>
    <w:rsid w:val="00BA602C"/>
    <w:rsid w:val="00BA67BF"/>
    <w:rsid w:val="00BA792F"/>
    <w:rsid w:val="00BB5057"/>
    <w:rsid w:val="00BC1D50"/>
    <w:rsid w:val="00BD0EC8"/>
    <w:rsid w:val="00BD1F27"/>
    <w:rsid w:val="00BD2497"/>
    <w:rsid w:val="00BD2684"/>
    <w:rsid w:val="00BD2F0B"/>
    <w:rsid w:val="00BD4D71"/>
    <w:rsid w:val="00BE03C3"/>
    <w:rsid w:val="00BE5BD3"/>
    <w:rsid w:val="00BF3BA1"/>
    <w:rsid w:val="00C22F52"/>
    <w:rsid w:val="00C2458F"/>
    <w:rsid w:val="00C2495C"/>
    <w:rsid w:val="00C3755A"/>
    <w:rsid w:val="00C434C8"/>
    <w:rsid w:val="00C442C8"/>
    <w:rsid w:val="00C45E9A"/>
    <w:rsid w:val="00C505D6"/>
    <w:rsid w:val="00C540D4"/>
    <w:rsid w:val="00C55105"/>
    <w:rsid w:val="00C56E7C"/>
    <w:rsid w:val="00C60704"/>
    <w:rsid w:val="00C71E3C"/>
    <w:rsid w:val="00C7577B"/>
    <w:rsid w:val="00C80999"/>
    <w:rsid w:val="00C8161C"/>
    <w:rsid w:val="00C8584E"/>
    <w:rsid w:val="00C86682"/>
    <w:rsid w:val="00C908AC"/>
    <w:rsid w:val="00C92A6F"/>
    <w:rsid w:val="00C932BC"/>
    <w:rsid w:val="00CA0500"/>
    <w:rsid w:val="00CA234A"/>
    <w:rsid w:val="00CA2F0F"/>
    <w:rsid w:val="00CA50C9"/>
    <w:rsid w:val="00CB0765"/>
    <w:rsid w:val="00CB0FE1"/>
    <w:rsid w:val="00CB33D5"/>
    <w:rsid w:val="00CB36D5"/>
    <w:rsid w:val="00CB43C9"/>
    <w:rsid w:val="00CB6659"/>
    <w:rsid w:val="00CC0587"/>
    <w:rsid w:val="00CC12F6"/>
    <w:rsid w:val="00CC273B"/>
    <w:rsid w:val="00CC68A4"/>
    <w:rsid w:val="00CD0125"/>
    <w:rsid w:val="00CD1056"/>
    <w:rsid w:val="00CD5973"/>
    <w:rsid w:val="00CD5B77"/>
    <w:rsid w:val="00CD6062"/>
    <w:rsid w:val="00CD7D06"/>
    <w:rsid w:val="00CE00BE"/>
    <w:rsid w:val="00CE7490"/>
    <w:rsid w:val="00CE750F"/>
    <w:rsid w:val="00CF1F53"/>
    <w:rsid w:val="00CF2C7A"/>
    <w:rsid w:val="00CF555D"/>
    <w:rsid w:val="00CF70D1"/>
    <w:rsid w:val="00CF7FF1"/>
    <w:rsid w:val="00D026D3"/>
    <w:rsid w:val="00D060AD"/>
    <w:rsid w:val="00D07730"/>
    <w:rsid w:val="00D14561"/>
    <w:rsid w:val="00D164A6"/>
    <w:rsid w:val="00D23063"/>
    <w:rsid w:val="00D24919"/>
    <w:rsid w:val="00D252D2"/>
    <w:rsid w:val="00D3154C"/>
    <w:rsid w:val="00D3596C"/>
    <w:rsid w:val="00D44E33"/>
    <w:rsid w:val="00D47F0C"/>
    <w:rsid w:val="00D53EC9"/>
    <w:rsid w:val="00D57649"/>
    <w:rsid w:val="00D62BBE"/>
    <w:rsid w:val="00D6438D"/>
    <w:rsid w:val="00D672E3"/>
    <w:rsid w:val="00D71D5E"/>
    <w:rsid w:val="00D723F3"/>
    <w:rsid w:val="00D75B3B"/>
    <w:rsid w:val="00D75C3E"/>
    <w:rsid w:val="00D76127"/>
    <w:rsid w:val="00D76840"/>
    <w:rsid w:val="00D808BD"/>
    <w:rsid w:val="00D80EC1"/>
    <w:rsid w:val="00D80FF7"/>
    <w:rsid w:val="00D813FD"/>
    <w:rsid w:val="00D862FA"/>
    <w:rsid w:val="00D92B0E"/>
    <w:rsid w:val="00D94283"/>
    <w:rsid w:val="00D94B7B"/>
    <w:rsid w:val="00D96AC6"/>
    <w:rsid w:val="00D96D1C"/>
    <w:rsid w:val="00DA0EF6"/>
    <w:rsid w:val="00DA2190"/>
    <w:rsid w:val="00DA58AE"/>
    <w:rsid w:val="00DA767F"/>
    <w:rsid w:val="00DC1EF6"/>
    <w:rsid w:val="00DC27E0"/>
    <w:rsid w:val="00DC3EC5"/>
    <w:rsid w:val="00DD7E7C"/>
    <w:rsid w:val="00DE403B"/>
    <w:rsid w:val="00DE6A75"/>
    <w:rsid w:val="00DF2146"/>
    <w:rsid w:val="00E0760F"/>
    <w:rsid w:val="00E1156A"/>
    <w:rsid w:val="00E217C8"/>
    <w:rsid w:val="00E2322D"/>
    <w:rsid w:val="00E25527"/>
    <w:rsid w:val="00E37D6F"/>
    <w:rsid w:val="00E44300"/>
    <w:rsid w:val="00E44301"/>
    <w:rsid w:val="00E457CB"/>
    <w:rsid w:val="00E46DBE"/>
    <w:rsid w:val="00E47995"/>
    <w:rsid w:val="00E50A39"/>
    <w:rsid w:val="00E56868"/>
    <w:rsid w:val="00E5735F"/>
    <w:rsid w:val="00E628A5"/>
    <w:rsid w:val="00E63143"/>
    <w:rsid w:val="00E645B3"/>
    <w:rsid w:val="00E65832"/>
    <w:rsid w:val="00E65843"/>
    <w:rsid w:val="00E77D1A"/>
    <w:rsid w:val="00E85636"/>
    <w:rsid w:val="00E87D31"/>
    <w:rsid w:val="00E909EC"/>
    <w:rsid w:val="00E9134F"/>
    <w:rsid w:val="00E942B0"/>
    <w:rsid w:val="00EA1D00"/>
    <w:rsid w:val="00EC34C3"/>
    <w:rsid w:val="00EC3727"/>
    <w:rsid w:val="00EC4A90"/>
    <w:rsid w:val="00EC4E48"/>
    <w:rsid w:val="00EC603A"/>
    <w:rsid w:val="00ED4D60"/>
    <w:rsid w:val="00ED7FB2"/>
    <w:rsid w:val="00EE62F9"/>
    <w:rsid w:val="00EE6CA6"/>
    <w:rsid w:val="00EF3D08"/>
    <w:rsid w:val="00F009AD"/>
    <w:rsid w:val="00F028BB"/>
    <w:rsid w:val="00F05B6C"/>
    <w:rsid w:val="00F10F8B"/>
    <w:rsid w:val="00F12575"/>
    <w:rsid w:val="00F1441D"/>
    <w:rsid w:val="00F1572E"/>
    <w:rsid w:val="00F170FB"/>
    <w:rsid w:val="00F24A40"/>
    <w:rsid w:val="00F2540C"/>
    <w:rsid w:val="00F278C3"/>
    <w:rsid w:val="00F27A26"/>
    <w:rsid w:val="00F31217"/>
    <w:rsid w:val="00F33332"/>
    <w:rsid w:val="00F34DE4"/>
    <w:rsid w:val="00F3515F"/>
    <w:rsid w:val="00F36F91"/>
    <w:rsid w:val="00F37320"/>
    <w:rsid w:val="00F410F4"/>
    <w:rsid w:val="00F44AF5"/>
    <w:rsid w:val="00F44EB8"/>
    <w:rsid w:val="00F45A7C"/>
    <w:rsid w:val="00F53CC2"/>
    <w:rsid w:val="00F55F05"/>
    <w:rsid w:val="00F57297"/>
    <w:rsid w:val="00F57707"/>
    <w:rsid w:val="00F6187A"/>
    <w:rsid w:val="00F61E1E"/>
    <w:rsid w:val="00F62EED"/>
    <w:rsid w:val="00F64568"/>
    <w:rsid w:val="00F70126"/>
    <w:rsid w:val="00F81BD6"/>
    <w:rsid w:val="00F84FC8"/>
    <w:rsid w:val="00F9603A"/>
    <w:rsid w:val="00FB6040"/>
    <w:rsid w:val="00FC7B98"/>
    <w:rsid w:val="00FD026D"/>
    <w:rsid w:val="00FD7755"/>
    <w:rsid w:val="00FE3161"/>
    <w:rsid w:val="00FE385B"/>
    <w:rsid w:val="00FF2310"/>
    <w:rsid w:val="00FF650B"/>
    <w:rsid w:val="00FF6972"/>
    <w:rsid w:val="00FF6F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BA01BD"/>
  <w15:docId w15:val="{B79890CE-0564-4592-AA1B-062B06F5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B7CEE"/>
    <w:rPr>
      <w:sz w:val="16"/>
      <w:szCs w:val="16"/>
    </w:rPr>
  </w:style>
  <w:style w:type="paragraph" w:styleId="2">
    <w:name w:val="heading 2"/>
    <w:next w:val="a"/>
    <w:link w:val="20"/>
    <w:uiPriority w:val="9"/>
    <w:unhideWhenUsed/>
    <w:qFormat/>
    <w:rsid w:val="004766C9"/>
    <w:pPr>
      <w:keepNext/>
      <w:keepLines/>
      <w:spacing w:after="30" w:line="259" w:lineRule="auto"/>
      <w:ind w:left="10" w:right="63" w:hanging="10"/>
      <w:jc w:val="center"/>
      <w:outlineLvl w:val="1"/>
    </w:pPr>
    <w:rPr>
      <w:rFonts w:ascii="Calibri" w:eastAsia="Calibri" w:hAnsi="Calibri" w:cs="Calibri"/>
      <w:color w:val="000000"/>
      <w:sz w:val="24"/>
      <w:szCs w:val="22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1E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1E1E"/>
  </w:style>
  <w:style w:type="paragraph" w:styleId="a5">
    <w:name w:val="footer"/>
    <w:basedOn w:val="a"/>
    <w:link w:val="a6"/>
    <w:uiPriority w:val="99"/>
    <w:rsid w:val="00F61E1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1E1E"/>
  </w:style>
  <w:style w:type="paragraph" w:customStyle="1" w:styleId="ConsPlusNormal">
    <w:name w:val="ConsPlusNormal"/>
    <w:link w:val="ConsPlusNormal0"/>
    <w:uiPriority w:val="99"/>
    <w:rsid w:val="00CD597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7">
    <w:name w:val="Balloon Text"/>
    <w:basedOn w:val="a"/>
    <w:link w:val="a8"/>
    <w:rsid w:val="00CB36D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CB36D5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E115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character" w:styleId="a9">
    <w:name w:val="Hyperlink"/>
    <w:uiPriority w:val="99"/>
    <w:unhideWhenUsed/>
    <w:rsid w:val="00703BB9"/>
    <w:rPr>
      <w:color w:val="0000FF"/>
      <w:u w:val="single"/>
    </w:rPr>
  </w:style>
  <w:style w:type="paragraph" w:styleId="aa">
    <w:name w:val="annotation text"/>
    <w:basedOn w:val="a"/>
    <w:link w:val="ab"/>
    <w:uiPriority w:val="99"/>
    <w:unhideWhenUsed/>
    <w:rsid w:val="00513D88"/>
    <w:pPr>
      <w:autoSpaceDE w:val="0"/>
      <w:autoSpaceDN w:val="0"/>
      <w:adjustRightInd w:val="0"/>
      <w:ind w:firstLine="709"/>
      <w:jc w:val="both"/>
    </w:pPr>
    <w:rPr>
      <w:bCs/>
      <w:sz w:val="20"/>
      <w:szCs w:val="20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rsid w:val="00513D88"/>
    <w:rPr>
      <w:bCs/>
      <w:lang w:eastAsia="en-US"/>
    </w:rPr>
  </w:style>
  <w:style w:type="character" w:styleId="ac">
    <w:name w:val="annotation reference"/>
    <w:uiPriority w:val="99"/>
    <w:unhideWhenUsed/>
    <w:rsid w:val="00513D88"/>
    <w:rPr>
      <w:sz w:val="16"/>
      <w:szCs w:val="16"/>
    </w:rPr>
  </w:style>
  <w:style w:type="paragraph" w:customStyle="1" w:styleId="Default">
    <w:name w:val="Default"/>
    <w:rsid w:val="002627C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766C9"/>
    <w:rPr>
      <w:rFonts w:ascii="Calibri" w:eastAsia="Calibri" w:hAnsi="Calibri" w:cs="Calibri"/>
      <w:color w:val="000000"/>
      <w:sz w:val="24"/>
      <w:szCs w:val="22"/>
      <w:u w:val="single" w:color="000000"/>
    </w:rPr>
  </w:style>
  <w:style w:type="table" w:customStyle="1" w:styleId="TableGrid">
    <w:name w:val="TableGrid"/>
    <w:rsid w:val="004766C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center">
    <w:name w:val="pcenter"/>
    <w:basedOn w:val="a"/>
    <w:rsid w:val="008B2B6D"/>
    <w:pPr>
      <w:spacing w:before="100" w:beforeAutospacing="1" w:after="100" w:afterAutospacing="1"/>
    </w:pPr>
    <w:rPr>
      <w:sz w:val="24"/>
      <w:szCs w:val="24"/>
    </w:rPr>
  </w:style>
  <w:style w:type="paragraph" w:customStyle="1" w:styleId="pboth">
    <w:name w:val="pboth"/>
    <w:basedOn w:val="a"/>
    <w:rsid w:val="008B2B6D"/>
    <w:pPr>
      <w:spacing w:before="100" w:beforeAutospacing="1" w:after="100" w:afterAutospacing="1"/>
    </w:pPr>
    <w:rPr>
      <w:sz w:val="24"/>
      <w:szCs w:val="24"/>
    </w:rPr>
  </w:style>
  <w:style w:type="paragraph" w:styleId="ad">
    <w:name w:val="List Paragraph"/>
    <w:basedOn w:val="a"/>
    <w:link w:val="ae"/>
    <w:rsid w:val="009D188B"/>
    <w:pPr>
      <w:spacing w:after="200" w:line="276" w:lineRule="auto"/>
      <w:ind w:left="720"/>
      <w:contextualSpacing/>
    </w:pPr>
    <w:rPr>
      <w:rFonts w:asciiTheme="minorHAnsi" w:hAnsiTheme="minorHAnsi"/>
      <w:color w:val="000000"/>
      <w:sz w:val="22"/>
      <w:szCs w:val="20"/>
    </w:rPr>
  </w:style>
  <w:style w:type="character" w:customStyle="1" w:styleId="ae">
    <w:name w:val="Абзац списка Знак"/>
    <w:basedOn w:val="a0"/>
    <w:link w:val="ad"/>
    <w:rsid w:val="009D188B"/>
    <w:rPr>
      <w:rFonts w:asciiTheme="minorHAnsi" w:hAnsiTheme="minorHAnsi"/>
      <w:color w:val="000000"/>
      <w:sz w:val="22"/>
    </w:rPr>
  </w:style>
  <w:style w:type="character" w:customStyle="1" w:styleId="ConsPlusNormal0">
    <w:name w:val="ConsPlusNormal Знак"/>
    <w:link w:val="ConsPlusNormal"/>
    <w:locked/>
    <w:rsid w:val="009D188B"/>
    <w:rPr>
      <w:rFonts w:ascii="Arial" w:hAnsi="Arial" w:cs="Arial"/>
      <w:sz w:val="16"/>
      <w:szCs w:val="16"/>
    </w:rPr>
  </w:style>
  <w:style w:type="paragraph" w:customStyle="1" w:styleId="1">
    <w:name w:val="Без интервала1"/>
    <w:rsid w:val="003E29FE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s1">
    <w:name w:val="s_1"/>
    <w:basedOn w:val="a"/>
    <w:rsid w:val="001A4443"/>
    <w:pPr>
      <w:ind w:firstLine="720"/>
      <w:jc w:val="both"/>
    </w:pPr>
    <w:rPr>
      <w:rFonts w:ascii="Arial" w:hAnsi="Arial" w:cs="Arial"/>
      <w:sz w:val="26"/>
      <w:szCs w:val="26"/>
    </w:rPr>
  </w:style>
  <w:style w:type="character" w:styleId="af">
    <w:name w:val="footnote reference"/>
    <w:uiPriority w:val="99"/>
    <w:semiHidden/>
    <w:unhideWhenUsed/>
    <w:rsid w:val="001A4443"/>
    <w:rPr>
      <w:vertAlign w:val="superscript"/>
    </w:rPr>
  </w:style>
  <w:style w:type="paragraph" w:styleId="af0">
    <w:name w:val="footnote text"/>
    <w:basedOn w:val="a"/>
    <w:link w:val="10"/>
    <w:rsid w:val="00F57297"/>
    <w:rPr>
      <w:sz w:val="20"/>
      <w:szCs w:val="20"/>
    </w:rPr>
  </w:style>
  <w:style w:type="character" w:customStyle="1" w:styleId="af1">
    <w:name w:val="Текст сноски Знак"/>
    <w:basedOn w:val="a0"/>
    <w:semiHidden/>
    <w:rsid w:val="00F57297"/>
  </w:style>
  <w:style w:type="character" w:customStyle="1" w:styleId="10">
    <w:name w:val="Текст сноски Знак1"/>
    <w:basedOn w:val="a0"/>
    <w:link w:val="af0"/>
    <w:rsid w:val="00F57297"/>
  </w:style>
  <w:style w:type="paragraph" w:customStyle="1" w:styleId="ConsTitle">
    <w:name w:val="ConsTitle"/>
    <w:rsid w:val="00A261D8"/>
    <w:pPr>
      <w:widowControl w:val="0"/>
      <w:suppressAutoHyphens/>
      <w:snapToGrid w:val="0"/>
    </w:pPr>
    <w:rPr>
      <w:rFonts w:ascii="Arial" w:hAnsi="Arial" w:cs="Arial"/>
      <w:b/>
      <w:sz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11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591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1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4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ultura-tynda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7F7B9-B296-4D72-A6AD-E2BDECBE3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2963</TotalTime>
  <Pages>1</Pages>
  <Words>2872</Words>
  <Characters>16373</Characters>
  <Application>Microsoft Office Word</Application>
  <DocSecurity>0</DocSecurity>
  <Lines>136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ПРАВИТЕЛЬСТВО</vt:lpstr>
      <vt:lpstr>ПРАВИТЕЛЬСТВО</vt:lpstr>
    </vt:vector>
  </TitlesOfParts>
  <Company>AdmHMAO</Company>
  <LinksUpToDate>false</LinksUpToDate>
  <CharactersWithSpaces>19207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Бадрызлов Андрей Юрьевич</dc:creator>
  <cp:lastModifiedBy>Секретарь</cp:lastModifiedBy>
  <cp:revision>61</cp:revision>
  <cp:lastPrinted>2022-06-24T05:54:00Z</cp:lastPrinted>
  <dcterms:created xsi:type="dcterms:W3CDTF">2021-09-13T05:02:00Z</dcterms:created>
  <dcterms:modified xsi:type="dcterms:W3CDTF">2022-07-04T00:36:00Z</dcterms:modified>
</cp:coreProperties>
</file>