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04" w:rsidRPr="00C40D04" w:rsidRDefault="00C40D04" w:rsidP="00C40D04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0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города Тынды</w:t>
      </w:r>
    </w:p>
    <w:p w:rsidR="00C40D04" w:rsidRPr="00C40D04" w:rsidRDefault="00C40D04" w:rsidP="00C40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D04" w:rsidRPr="00C40D04" w:rsidRDefault="00C40D04" w:rsidP="00C40D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C40D04" w:rsidRPr="00C40D04" w:rsidRDefault="00C40D04" w:rsidP="00C40D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D04" w:rsidRPr="00C40D04" w:rsidRDefault="00C40D04" w:rsidP="00C40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2 декабря 2020 года</w:t>
      </w:r>
      <w:r w:rsidRPr="00C4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Pr="00C4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№ 116</w:t>
      </w:r>
    </w:p>
    <w:p w:rsidR="00C40D04" w:rsidRPr="00C40D04" w:rsidRDefault="00C40D04" w:rsidP="00C40D0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40D04" w:rsidRPr="00C40D04" w:rsidRDefault="00C40D04" w:rsidP="00C40D04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0D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внесении изменений и дополнений</w:t>
      </w:r>
    </w:p>
    <w:p w:rsidR="00C40D04" w:rsidRPr="00C40D04" w:rsidRDefault="00C40D04" w:rsidP="00C40D04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0D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приказ от 29.10.2015 № 155</w:t>
      </w:r>
    </w:p>
    <w:p w:rsidR="00C40D04" w:rsidRPr="00C40D04" w:rsidRDefault="00C40D04" w:rsidP="00C40D04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40D04" w:rsidRPr="00C40D04" w:rsidRDefault="00C40D04" w:rsidP="00C40D04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статьями 9, 21 Бюджетного кодекса Российской Федерации приказываю:</w:t>
      </w:r>
    </w:p>
    <w:p w:rsidR="00C40D04" w:rsidRPr="00C40D04" w:rsidRDefault="00C40D04" w:rsidP="00C40D04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D04" w:rsidRPr="00C40D04" w:rsidRDefault="00C40D04" w:rsidP="00C40D04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0D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r w:rsidRPr="00C40D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Внести в Указания о порядке </w:t>
      </w:r>
      <w:proofErr w:type="gramStart"/>
      <w:r w:rsidRPr="00C40D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применения целевых статей классификации расходов </w:t>
      </w:r>
      <w:r w:rsidRPr="00C40D0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proofErr w:type="gramEnd"/>
      <w:r w:rsidRPr="00C4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и исполнения  городского бюджета, утвержденные приказом Финансовым Управления Администрации города Тынды от 29.10.2015 № 155 «Об утверждении </w:t>
      </w:r>
      <w:r w:rsidRPr="00C40D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Указаний о порядке применения целевых статей классификации расходов </w:t>
      </w:r>
      <w:r w:rsidRPr="00C40D0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для составления и исполнения  городского бюджета</w:t>
      </w:r>
      <w:r w:rsidRPr="00C40D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следующие изменения:</w:t>
      </w:r>
    </w:p>
    <w:p w:rsidR="00C40D04" w:rsidRPr="00C40D04" w:rsidRDefault="00C40D04" w:rsidP="00C40D0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 В подразделе 2.2.1. «Непрограммные направления расходов </w:t>
      </w:r>
      <w:r w:rsidRPr="00C40D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органов местного самоуправления и муниципальных учреждений»</w:t>
      </w:r>
      <w:r w:rsidRPr="00C40D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0D04" w:rsidRPr="00C40D04" w:rsidRDefault="00C40D04" w:rsidP="00C40D0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1.1.1. </w:t>
      </w:r>
      <w:proofErr w:type="gramStart"/>
      <w:r w:rsidRPr="00C40D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целевой статье «55 5 00 00000 Непрограммные расходы органов местного самоуправления и муниципальных учреждений</w:t>
      </w:r>
      <w:r w:rsidRPr="00C40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наименование направление расходов </w:t>
      </w:r>
      <w:r w:rsidRPr="00C40D04">
        <w:rPr>
          <w:rFonts w:ascii="Times New Roman" w:eastAsia="Times New Roman" w:hAnsi="Times New Roman" w:cs="Times New Roman"/>
          <w:sz w:val="28"/>
          <w:szCs w:val="28"/>
          <w:lang w:eastAsia="ru-RU"/>
        </w:rPr>
        <w:t>«80710 Финансовое обеспечение государственных полномочий по проведению текущего или капитального ремонта жилых помещений, расположенных на территории области и принадлежащих на праве собственности детям-сиротам и детям, оставшимся без попечения родителей, лицам из их числа» изложить в новой редакции:</w:t>
      </w:r>
      <w:proofErr w:type="gramEnd"/>
    </w:p>
    <w:p w:rsidR="00C40D04" w:rsidRPr="00C40D04" w:rsidRDefault="00C40D04" w:rsidP="00C40D0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«80710 Финансовое обеспечение государственных полномочий по текущему или капитальному ремонту жилых помещений, расположенных на территории области и принадлежащих на праве собственности детям-сиротам и детям, оставшимся без попечения родителей, лицам из их числа».</w:t>
      </w:r>
    </w:p>
    <w:p w:rsidR="00C40D04" w:rsidRPr="00C40D04" w:rsidRDefault="00C40D04" w:rsidP="00C40D04">
      <w:pPr>
        <w:tabs>
          <w:tab w:val="left" w:pos="851"/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C4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C40D04" w:rsidRPr="00C40D04" w:rsidRDefault="00C40D04" w:rsidP="00C40D04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Целевую статью «55 5 0 00 807100 Финансовое обеспечение государственных полномочий по проведению текущего или капитального ремонта жилых помещений, расположенных на территории области и принадлежащих на праве собственности детям-сиротам и детям, оставшимся без попечения родителей, лицам из их числа» </w:t>
      </w:r>
      <w:r w:rsidRPr="00C40D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изложить в новой редакции:</w:t>
      </w:r>
    </w:p>
    <w:p w:rsidR="00C40D04" w:rsidRPr="00C40D04" w:rsidRDefault="00C40D04" w:rsidP="00C40D04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C4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«55 5 </w:t>
      </w:r>
      <w:r w:rsidRPr="00C40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 </w:t>
      </w:r>
      <w:r w:rsidRPr="00C40D04">
        <w:rPr>
          <w:rFonts w:ascii="Times New Roman" w:eastAsia="Times New Roman" w:hAnsi="Times New Roman" w:cs="Times New Roman"/>
          <w:sz w:val="28"/>
          <w:szCs w:val="28"/>
          <w:lang w:eastAsia="ru-RU"/>
        </w:rPr>
        <w:t>80710 Финансовое обеспечение государственных полномочий по текущему или капитальному ремонту жилых помещений, расположенных на территории области и принадлежащих на праве собственности детям-сиротам и детям, оставшимся без попечения родителей, лицам из их числа».</w:t>
      </w:r>
    </w:p>
    <w:p w:rsidR="00C40D04" w:rsidRPr="00C40D04" w:rsidRDefault="00C40D04" w:rsidP="00C40D04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C40D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C40D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Бюджетному отделу (Смирновой А.Н.) довести настоящий приказ до </w:t>
      </w:r>
      <w:r w:rsidRPr="00C40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главных распорядителей.</w:t>
      </w:r>
    </w:p>
    <w:p w:rsidR="00C40D04" w:rsidRPr="00C40D04" w:rsidRDefault="00C40D04" w:rsidP="00C40D04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0D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3.  </w:t>
      </w:r>
      <w:r w:rsidRPr="00C40D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Установить, что изменения, вносимые в Указания настоящим приказом, применяются при составлении и исполнении городского бюджета, начиная с бюджета на 2021 год и плановый период 2022 и 2023 годов</w:t>
      </w:r>
      <w:r w:rsidRPr="00C40D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C40D04" w:rsidRPr="00C40D04" w:rsidRDefault="00C40D04" w:rsidP="00C40D04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</w:t>
      </w:r>
      <w:proofErr w:type="gramStart"/>
      <w:r w:rsidRPr="00C40D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4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C40D04" w:rsidRPr="00C40D04" w:rsidRDefault="00C40D04" w:rsidP="00C40D04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D04" w:rsidRPr="00C40D04" w:rsidRDefault="00C40D04" w:rsidP="00C40D04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D04" w:rsidRPr="00C40D04" w:rsidRDefault="00C40D04" w:rsidP="00C40D04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Начальник </w:t>
      </w:r>
      <w:r w:rsidRPr="00C40D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 Управления</w:t>
      </w:r>
    </w:p>
    <w:p w:rsidR="00C40D04" w:rsidRPr="00C40D04" w:rsidRDefault="00C40D04" w:rsidP="00C40D04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0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Администрации города Тынды</w:t>
      </w:r>
      <w:r w:rsidRPr="00C40D04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C40D04">
        <w:rPr>
          <w:rFonts w:ascii="Arial" w:eastAsia="Times New Roman" w:hAnsi="Times New Roman" w:cs="Arial"/>
          <w:i/>
          <w:iCs/>
          <w:sz w:val="28"/>
          <w:szCs w:val="28"/>
          <w:lang w:eastAsia="ru-RU"/>
        </w:rPr>
        <w:tab/>
      </w:r>
      <w:r w:rsidRPr="00C40D04">
        <w:rPr>
          <w:rFonts w:ascii="Arial" w:eastAsia="Times New Roman" w:hAnsi="Times New Roman" w:cs="Arial"/>
          <w:iCs/>
          <w:sz w:val="28"/>
          <w:szCs w:val="28"/>
          <w:lang w:eastAsia="ru-RU"/>
        </w:rPr>
        <w:t xml:space="preserve">                                </w:t>
      </w:r>
      <w:proofErr w:type="spellStart"/>
      <w:r w:rsidRPr="00C40D04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</w:t>
      </w:r>
      <w:proofErr w:type="gramStart"/>
      <w:r w:rsidRPr="00C40D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Борискина</w:t>
      </w:r>
      <w:proofErr w:type="spellEnd"/>
      <w:proofErr w:type="gramEnd"/>
    </w:p>
    <w:p w:rsidR="00C40D04" w:rsidRPr="00C40D04" w:rsidRDefault="00C40D04" w:rsidP="00C40D04">
      <w:pPr>
        <w:rPr>
          <w:rFonts w:ascii="Calibri" w:eastAsia="Calibri" w:hAnsi="Calibri" w:cs="Times New Roman"/>
        </w:rPr>
      </w:pPr>
    </w:p>
    <w:p w:rsidR="00C453C4" w:rsidRDefault="00C453C4"/>
    <w:sectPr w:rsidR="00C4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04"/>
    <w:rsid w:val="00C40D04"/>
    <w:rsid w:val="00C4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1</cp:revision>
  <cp:lastPrinted>2020-12-02T02:09:00Z</cp:lastPrinted>
  <dcterms:created xsi:type="dcterms:W3CDTF">2020-12-02T02:06:00Z</dcterms:created>
  <dcterms:modified xsi:type="dcterms:W3CDTF">2020-12-02T02:10:00Z</dcterms:modified>
</cp:coreProperties>
</file>