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BE" w:rsidRPr="00FC2656" w:rsidRDefault="005F7CBE" w:rsidP="005F7C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РАБОТЕ З</w:t>
      </w:r>
      <w:r w:rsidRPr="00FC2656">
        <w:rPr>
          <w:rFonts w:ascii="Times New Roman" w:hAnsi="Times New Roman"/>
          <w:b/>
          <w:sz w:val="28"/>
          <w:szCs w:val="28"/>
        </w:rPr>
        <w:t>А 2020 ГОД</w:t>
      </w:r>
    </w:p>
    <w:tbl>
      <w:tblPr>
        <w:tblpPr w:leftFromText="181" w:rightFromText="181" w:vertAnchor="text" w:horzAnchor="margin" w:tblpY="1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6947"/>
        <w:gridCol w:w="1842"/>
        <w:gridCol w:w="1989"/>
      </w:tblGrid>
      <w:tr w:rsidR="005F7CBE" w:rsidTr="0048230D">
        <w:tc>
          <w:tcPr>
            <w:tcW w:w="1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</w:rPr>
              <w:t>ОТДЕЛ КАДРОВОГО, ДОКУМЕНТАЦИОННОГО ОБЕСПЕЧЕНИЯ И РАБОТЫ С ОБРАЩЕНИЯМИ ГРАЖДАН</w:t>
            </w:r>
          </w:p>
        </w:tc>
      </w:tr>
      <w:tr w:rsidR="005F7CBE" w:rsidTr="0048230D">
        <w:tc>
          <w:tcPr>
            <w:tcW w:w="1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Цель: Совершенствование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исполнением нормативных правовых актов, совершенствование работы с обращениями  граждан</w:t>
            </w:r>
          </w:p>
        </w:tc>
      </w:tr>
      <w:tr w:rsidR="005F7CBE" w:rsidTr="0048230D"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1.1.Осуществление эффективного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исполнением нормативных правовых актов Администрации города Тынды, исполнением обращений граждан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1.1.1.Регистрация постановлений и распоряжений Администрации города Тынды, Мэра города Тынды, своевременное доведение правовых актов Администрации города Тынды до непосредственных исполнителей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Исполнено </w:t>
            </w: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Отмена из-за пандемии</w:t>
            </w: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1.1.2.Обеспечение рассылки официального периодического печатного издания газеты «Авангард»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1.1.3.Сбор и направление в </w:t>
            </w:r>
            <w:proofErr w:type="spellStart"/>
            <w:r>
              <w:rPr>
                <w:rFonts w:ascii="Times New Roman" w:hAnsi="Times New Roman"/>
                <w:sz w:val="24"/>
              </w:rPr>
              <w:t>Тындинскую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городскую прокуратуру постановлений, распоряжений Администрации города Тынды в электронном виде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дважды в месяц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1.1.4.Подготовка и направление в информационную систему «Консультант Плюс» нормативных правовых актов Администрации города Тынды в электронном виде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1.1.5.Регистрация нормативных правовых актов к решениям Тындинской городской Думы,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их опубликованием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1.1.6.Участие в организационной подготовке к заседаниям Тындинской городской Думы, в части сбора, обобщения и направления проектов решений Тындинской городской Думы от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1.1.7.Подготовка и направление в областной регистр отчетов и копий нормативных правовых актов города Тынды и  Администрации города Тынды в электронном виде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в течение 10 дней со дня принятия НПА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Pr="00986B3C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86B3C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.1.8.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986B3C">
              <w:rPr>
                <w:rFonts w:ascii="Times New Roman" w:hAnsi="Times New Roman"/>
                <w:sz w:val="24"/>
              </w:rPr>
              <w:t>ходом и сроками исполнения</w:t>
            </w:r>
            <w:r>
              <w:rPr>
                <w:rFonts w:ascii="Times New Roman" w:hAnsi="Times New Roman"/>
                <w:sz w:val="24"/>
              </w:rPr>
              <w:t xml:space="preserve"> контрольных поручений губернатора области, Правительства Амурской области. Мэра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1.1.9.Обработка и передача документов постоянного срока хранения за 2014 год в МБУ «Архив города Тынды», упорядочивание документов за 2017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квартал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1.1.10.Подготовка и оформление документов к награждению граждан Благодарственными письмами и Почетными грамотами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1.1.11. Подготовка и оформление документов к награждению граждан званием «Почетный гражданин города Тынды» и знаком отличия «За заслуги перед городом Тындой»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1.1.12.Составление и согласование номенклатуры дел на 2021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декабрь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1.1.13.Составление «Паспорта архива организации, хранящей управленческую документацию»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ноябрь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1.1.14.Осуществление работы в системе электронного документооборота «Дело-</w:t>
            </w:r>
            <w:proofErr w:type="gramStart"/>
            <w:r>
              <w:rPr>
                <w:rFonts w:ascii="Times New Roman" w:hAnsi="Times New Roman"/>
                <w:sz w:val="24"/>
                <w:lang w:val="en-US"/>
              </w:rPr>
              <w:t>Web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1.1.15. Регистрация письменных обращений граждан и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сроками предоставления информации в ответах на обращения граждан, поступивших в Администрацию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1.1.16.Анализ работы с обращениями граждан в Администрации города Тынды и пояснительной записки к нему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1.1.17.Организация и проведение Общероссийского дня приема граждан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Ежегодно, декабрь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1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Планируемый результат решения задач:</w:t>
            </w: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1.Обеспечение оперативного прохождения документов и служебной корреспонденции</w:t>
            </w: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2.Качественная подготовка документов для сдачи на государственное хранение в архив</w:t>
            </w: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3.Обеспечение своевременной подготовки качественных ответов на обращения граждан</w:t>
            </w:r>
          </w:p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</w:rPr>
              <w:t>4.Поощрение граждан муниципальными наградами за добросовестную трудовую деятельность</w:t>
            </w:r>
          </w:p>
        </w:tc>
      </w:tr>
      <w:tr w:rsidR="005F7CBE" w:rsidTr="0048230D">
        <w:tc>
          <w:tcPr>
            <w:tcW w:w="1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ind w:left="-11"/>
              <w:jc w:val="both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</w:rPr>
              <w:t>2. Цель: Повышение уровня квалификации кадров, аттестация кадров, формирование резерва</w:t>
            </w:r>
          </w:p>
        </w:tc>
      </w:tr>
      <w:tr w:rsidR="005F7CBE" w:rsidTr="0048230D"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>2.1.Совершенствование работы по подбору и расстановке кадров, стабильное кадровое обеспечение, своевременное замещение вакантных должностей, повышение квалификации муниципальных служащих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2.1.1.Обеспечение своевременного присвоения классных чинов муниципальным служащим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Исполнено </w:t>
            </w: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2.1.2.Объявление конкурса и организация работы конкурсной комиссии на замещение вакантных должностей в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необходимости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2.1.3.Предоставление сведений в Правительство Амурской области о количественно-качественном составе муниципальных служащих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запросам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2.1.4.Подготовка и проведение аттестации муниципальных служащих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2.1.5.Формирование реестра муниципальных служащих Администрации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2.1.6.Работа со сводным кадровым резервом для замещения вакантных должностей Администрации города Тынды, а также с Федеральным порталом государственной службы и управленческих кадров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2.1.7.Организация заседаний комиссии по вопросам муниципальной службы города Тынды, участие в рассмотрении вопросов пенсионного обеспечения муниципальных служащих 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2.1.8.Организация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работы комиссии Администрации города Тынды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соблюдению требований к служебному поведению муниципальных служащих Администрации города Тынды и урегулированию конфликта интересов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2.1.9.Осуществление проверок достоверности и полноты сведений, представляемых гражданами, претендующими на замещение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должностей муниципальной службы Администрации города Тынды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приеме претендентов на муниципальную службу)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2.1.10.Осуществление проверок достоверности и полноты сведений, представляемых муниципальными служащими Администрации города Тынды, а также соблюдения ими установленных ограничений и запретов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наличии оснований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2.1.11.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своевременным представлением  муниципальными служащими Администрации города Тынды сведений о доходах, расходах, об имуществе и обязательствах имущественного характера за 2019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30 апреля 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2.1.12.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своевременным представлением  муниципальными служащими Администрации города Тынды сведений</w:t>
            </w:r>
            <w:r>
              <w:t xml:space="preserve"> </w:t>
            </w:r>
            <w:r w:rsidRPr="00AD30EB">
              <w:rPr>
                <w:rFonts w:ascii="Times New Roman" w:hAnsi="Times New Roman"/>
                <w:sz w:val="24"/>
              </w:rPr>
              <w:t>об адресах сайтов и (или) страниц сайтов в информационно-телек</w:t>
            </w:r>
            <w:r>
              <w:rPr>
                <w:rFonts w:ascii="Times New Roman" w:hAnsi="Times New Roman"/>
                <w:sz w:val="24"/>
              </w:rPr>
              <w:t>оммуникационной сети «Интернет»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 апреля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2.1.13.Направление в </w:t>
            </w:r>
            <w:r w:rsidRPr="00106187">
              <w:rPr>
                <w:rFonts w:ascii="Times New Roman" w:hAnsi="Times New Roman"/>
                <w:sz w:val="24"/>
              </w:rPr>
              <w:t xml:space="preserve">адрес губернатора </w:t>
            </w:r>
            <w:r>
              <w:rPr>
                <w:rFonts w:ascii="Times New Roman" w:hAnsi="Times New Roman"/>
                <w:sz w:val="24"/>
              </w:rPr>
              <w:t xml:space="preserve">Амурской </w:t>
            </w:r>
            <w:r w:rsidRPr="00106187"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z w:val="24"/>
              </w:rPr>
              <w:t xml:space="preserve"> сведений о  доходах, расходах, об имуществе и обязательствах имущественного характера Мэра города Тынды за 2019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106187">
              <w:rPr>
                <w:rFonts w:ascii="Times New Roman" w:hAnsi="Times New Roman"/>
                <w:sz w:val="24"/>
              </w:rPr>
              <w:t xml:space="preserve"> течение 2 рабочих дней со дня представления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2.1.14.Обеспечение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Мэра города Тынды, муниципальных служащих Администрации города Тынды и членов их семей на официальном сайте Администрации города Тынды в сети «Интернет»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До 14 мая 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2.1.15.Предоставление отчетов в Правительство Амурской области о работе в сфере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Ежеквартально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2.1.16.Предоставление отчетов в управление внутренней политики </w:t>
            </w:r>
            <w:r w:rsidRPr="008D78EA">
              <w:rPr>
                <w:rFonts w:ascii="Times New Roman" w:hAnsi="Times New Roman"/>
                <w:sz w:val="24"/>
                <w:szCs w:val="24"/>
              </w:rPr>
              <w:t>Аппарата губернатора Амурской области и Правительства Амурской области, управление государственной гражданской службы и профилактики коррупционных и иных правонарушений Амурской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запросам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2.1.17.Предоставление форм статистической отчетности в орган статистики города Тынды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2.1.18.Предоставление отчета об уволенных сотрудниках Администрации города Тынды и сведений об их дальнейшем трудоустройстве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  <w:highlight w:val="cy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2.1.19.Организация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повышения квалификации муниципальных служащих Администрации города Тынды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года, по предложениям образовательных организаций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CBE" w:rsidRDefault="005F7CBE" w:rsidP="0048230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F7CBE" w:rsidTr="0048230D">
        <w:tc>
          <w:tcPr>
            <w:tcW w:w="15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CBE" w:rsidRDefault="005F7CBE" w:rsidP="004823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Планируемый результат решения задач:</w:t>
            </w:r>
            <w:r>
              <w:rPr>
                <w:rFonts w:ascii="Times New Roman" w:hAnsi="Times New Roman"/>
                <w:b/>
                <w:sz w:val="24"/>
              </w:rPr>
              <w:t xml:space="preserve"> Стабильное кадровое обеспечение, своевременное замещение вакантных должностей, повышение квалификации муниципальных служащих</w:t>
            </w:r>
          </w:p>
        </w:tc>
      </w:tr>
    </w:tbl>
    <w:p w:rsidR="005F7CBE" w:rsidRDefault="005F7CBE" w:rsidP="005F7CBE">
      <w:pPr>
        <w:widowControl w:val="0"/>
        <w:spacing w:after="0"/>
      </w:pPr>
    </w:p>
    <w:p w:rsidR="005F7CBE" w:rsidRPr="00DD08C0" w:rsidRDefault="005F7CBE" w:rsidP="005F7CB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D08C0">
        <w:rPr>
          <w:rFonts w:ascii="Times New Roman" w:hAnsi="Times New Roman"/>
          <w:sz w:val="26"/>
          <w:szCs w:val="26"/>
        </w:rPr>
        <w:t xml:space="preserve">Начальник отдела кадрового, документационного </w:t>
      </w:r>
    </w:p>
    <w:p w:rsidR="005F7CBE" w:rsidRPr="00DD08C0" w:rsidRDefault="005F7CBE" w:rsidP="005F7CB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D08C0">
        <w:rPr>
          <w:rFonts w:ascii="Times New Roman" w:hAnsi="Times New Roman"/>
          <w:sz w:val="26"/>
          <w:szCs w:val="26"/>
        </w:rPr>
        <w:t xml:space="preserve">обеспечения и работы с обращениями граждан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И.Б.Кузина</w:t>
      </w:r>
      <w:proofErr w:type="spellEnd"/>
    </w:p>
    <w:p w:rsidR="005F7CBE" w:rsidRPr="00DD08C0" w:rsidRDefault="005F7CBE" w:rsidP="005F7CBE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7CBE" w:rsidRDefault="005F7CBE" w:rsidP="005F7CBE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F7CBE" w:rsidRDefault="005F7CBE" w:rsidP="005F7CBE">
      <w:pPr>
        <w:widowControl w:val="0"/>
        <w:spacing w:after="0"/>
        <w:rPr>
          <w:rFonts w:ascii="Times New Roman" w:hAnsi="Times New Roman"/>
          <w:sz w:val="26"/>
          <w:szCs w:val="26"/>
        </w:rPr>
      </w:pPr>
    </w:p>
    <w:p w:rsidR="005F7CBE" w:rsidRPr="007C4D4B" w:rsidRDefault="005F7CBE" w:rsidP="005F7CBE">
      <w:pPr>
        <w:widowControl w:val="0"/>
        <w:spacing w:after="0"/>
        <w:rPr>
          <w:rFonts w:ascii="Times New Roman" w:hAnsi="Times New Roman"/>
          <w:sz w:val="20"/>
          <w:szCs w:val="20"/>
        </w:rPr>
      </w:pPr>
    </w:p>
    <w:p w:rsidR="00E2794F" w:rsidRDefault="00E2794F">
      <w:bookmarkStart w:id="0" w:name="_GoBack"/>
      <w:bookmarkEnd w:id="0"/>
    </w:p>
    <w:sectPr w:rsidR="00E2794F" w:rsidSect="00FC265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19"/>
    <w:rsid w:val="005F7CBE"/>
    <w:rsid w:val="00D91E19"/>
    <w:rsid w:val="00E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Юлия Брониславна</dc:creator>
  <cp:keywords/>
  <dc:description/>
  <cp:lastModifiedBy>Никонова Юлия Брониславна</cp:lastModifiedBy>
  <cp:revision>2</cp:revision>
  <dcterms:created xsi:type="dcterms:W3CDTF">2020-12-18T03:05:00Z</dcterms:created>
  <dcterms:modified xsi:type="dcterms:W3CDTF">2020-12-18T03:06:00Z</dcterms:modified>
</cp:coreProperties>
</file>