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8B" w:rsidRPr="009D188B" w:rsidRDefault="00252720" w:rsidP="00521E9E">
      <w:pPr>
        <w:ind w:firstLine="709"/>
        <w:jc w:val="right"/>
        <w:rPr>
          <w:b/>
          <w:sz w:val="24"/>
          <w:szCs w:val="24"/>
        </w:rPr>
      </w:pPr>
      <w:r>
        <w:rPr>
          <w:sz w:val="28"/>
        </w:rPr>
        <w:t>ПРОЕКТ</w:t>
      </w:r>
      <w:r w:rsidR="009D188B">
        <w:rPr>
          <w:sz w:val="28"/>
        </w:rPr>
        <w:t xml:space="preserve">                                        </w:t>
      </w:r>
      <w:r w:rsidR="009D188B" w:rsidRPr="009D188B">
        <w:rPr>
          <w:sz w:val="24"/>
          <w:szCs w:val="24"/>
        </w:rPr>
        <w:t xml:space="preserve">                                          </w:t>
      </w:r>
    </w:p>
    <w:p w:rsidR="009D188B" w:rsidRPr="009D188B" w:rsidRDefault="009D188B" w:rsidP="009D188B">
      <w:pPr>
        <w:ind w:right="-1"/>
        <w:jc w:val="right"/>
        <w:rPr>
          <w:b/>
          <w:sz w:val="24"/>
          <w:szCs w:val="24"/>
        </w:rPr>
      </w:pPr>
    </w:p>
    <w:p w:rsidR="009D188B" w:rsidRPr="00C45E9A" w:rsidRDefault="009D188B" w:rsidP="009D188B">
      <w:pPr>
        <w:keepNext/>
        <w:jc w:val="center"/>
        <w:outlineLvl w:val="0"/>
        <w:rPr>
          <w:b/>
          <w:bCs/>
          <w:spacing w:val="60"/>
          <w:sz w:val="28"/>
          <w:szCs w:val="28"/>
        </w:rPr>
      </w:pPr>
      <w:r w:rsidRPr="00C45E9A">
        <w:rPr>
          <w:b/>
          <w:bCs/>
          <w:spacing w:val="60"/>
          <w:sz w:val="28"/>
          <w:szCs w:val="28"/>
        </w:rPr>
        <w:t>РОССИЙСКАЯ  ФЕДЕРАЦИЯ</w:t>
      </w:r>
    </w:p>
    <w:p w:rsidR="009D188B" w:rsidRPr="00C45E9A" w:rsidRDefault="009D188B" w:rsidP="009D188B">
      <w:pPr>
        <w:jc w:val="center"/>
        <w:rPr>
          <w:b/>
          <w:bCs/>
          <w:sz w:val="28"/>
          <w:szCs w:val="28"/>
        </w:rPr>
      </w:pPr>
      <w:r w:rsidRPr="00C45E9A">
        <w:rPr>
          <w:b/>
          <w:bCs/>
          <w:sz w:val="28"/>
          <w:szCs w:val="28"/>
        </w:rPr>
        <w:t>АМУРСКАЯ  ОБЛАСТЬ</w:t>
      </w:r>
    </w:p>
    <w:p w:rsidR="009D188B" w:rsidRPr="00C45E9A" w:rsidRDefault="009D188B" w:rsidP="009D188B">
      <w:pPr>
        <w:jc w:val="center"/>
        <w:rPr>
          <w:sz w:val="28"/>
          <w:szCs w:val="28"/>
        </w:rPr>
      </w:pPr>
    </w:p>
    <w:p w:rsidR="009D188B" w:rsidRPr="009D188B" w:rsidRDefault="009D188B" w:rsidP="009D188B">
      <w:pPr>
        <w:jc w:val="center"/>
        <w:rPr>
          <w:sz w:val="24"/>
          <w:szCs w:val="24"/>
        </w:rPr>
      </w:pPr>
      <w:r w:rsidRPr="009D188B">
        <w:rPr>
          <w:noProof/>
          <w:sz w:val="24"/>
          <w:szCs w:val="24"/>
        </w:rPr>
        <w:drawing>
          <wp:inline distT="0" distB="0" distL="0" distR="0" wp14:anchorId="6D439E81" wp14:editId="5624A45C">
            <wp:extent cx="504825" cy="647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8B" w:rsidRPr="009D188B" w:rsidRDefault="009D188B" w:rsidP="009D188B">
      <w:pPr>
        <w:rPr>
          <w:sz w:val="24"/>
          <w:szCs w:val="24"/>
        </w:rPr>
      </w:pPr>
    </w:p>
    <w:p w:rsidR="009D188B" w:rsidRPr="00C45E9A" w:rsidRDefault="009D188B" w:rsidP="009D188B">
      <w:pPr>
        <w:keepNext/>
        <w:jc w:val="center"/>
        <w:outlineLvl w:val="0"/>
        <w:rPr>
          <w:b/>
          <w:bCs/>
          <w:spacing w:val="60"/>
          <w:sz w:val="28"/>
          <w:szCs w:val="28"/>
        </w:rPr>
      </w:pPr>
      <w:r w:rsidRPr="00C45E9A">
        <w:rPr>
          <w:b/>
          <w:bCs/>
          <w:spacing w:val="60"/>
          <w:sz w:val="28"/>
          <w:szCs w:val="28"/>
        </w:rPr>
        <w:t>АДМИНИСТРАЦИЯ ГОРОДА ТЫНДЫ</w:t>
      </w:r>
    </w:p>
    <w:p w:rsidR="009D188B" w:rsidRPr="00C45E9A" w:rsidRDefault="009D188B" w:rsidP="009D188B">
      <w:pPr>
        <w:rPr>
          <w:sz w:val="28"/>
          <w:szCs w:val="28"/>
        </w:rPr>
      </w:pPr>
    </w:p>
    <w:p w:rsidR="009D188B" w:rsidRPr="00C45E9A" w:rsidRDefault="009D188B" w:rsidP="009D188B">
      <w:pPr>
        <w:keepNext/>
        <w:jc w:val="center"/>
        <w:outlineLvl w:val="1"/>
        <w:rPr>
          <w:b/>
          <w:bCs/>
          <w:spacing w:val="60"/>
          <w:sz w:val="28"/>
          <w:szCs w:val="28"/>
        </w:rPr>
      </w:pPr>
      <w:r w:rsidRPr="00C45E9A">
        <w:rPr>
          <w:b/>
          <w:bCs/>
          <w:spacing w:val="60"/>
          <w:sz w:val="28"/>
          <w:szCs w:val="28"/>
        </w:rPr>
        <w:t>ПОСТАНОВЛЕНИЕ</w:t>
      </w:r>
    </w:p>
    <w:p w:rsidR="009D188B" w:rsidRPr="009D188B" w:rsidRDefault="009D188B" w:rsidP="009D188B">
      <w:pPr>
        <w:rPr>
          <w:sz w:val="24"/>
          <w:szCs w:val="24"/>
        </w:rPr>
      </w:pPr>
    </w:p>
    <w:p w:rsidR="009D188B" w:rsidRPr="009D188B" w:rsidRDefault="009D188B" w:rsidP="009D188B">
      <w:pPr>
        <w:rPr>
          <w:sz w:val="24"/>
          <w:szCs w:val="24"/>
        </w:rPr>
      </w:pPr>
    </w:p>
    <w:p w:rsidR="009D188B" w:rsidRPr="009D188B" w:rsidRDefault="000D324A" w:rsidP="009D188B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9D188B" w:rsidRPr="009D188B">
        <w:rPr>
          <w:sz w:val="24"/>
          <w:szCs w:val="24"/>
          <w:u w:val="single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 w:rsidR="009D188B" w:rsidRPr="009D188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</w:t>
      </w:r>
      <w:r w:rsidR="009D188B" w:rsidRPr="009D188B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>_______</w:t>
      </w:r>
    </w:p>
    <w:p w:rsidR="009D188B" w:rsidRPr="00C45E9A" w:rsidRDefault="009D188B" w:rsidP="000C3F1E">
      <w:pPr>
        <w:jc w:val="center"/>
        <w:rPr>
          <w:sz w:val="28"/>
          <w:szCs w:val="28"/>
        </w:rPr>
      </w:pPr>
      <w:r w:rsidRPr="00C45E9A">
        <w:rPr>
          <w:sz w:val="28"/>
          <w:szCs w:val="28"/>
        </w:rPr>
        <w:t>г. Тында</w:t>
      </w:r>
    </w:p>
    <w:p w:rsidR="009D188B" w:rsidRPr="00C45E9A" w:rsidRDefault="009D188B" w:rsidP="009D188B">
      <w:pPr>
        <w:ind w:right="4251"/>
        <w:jc w:val="both"/>
        <w:rPr>
          <w:sz w:val="28"/>
          <w:szCs w:val="28"/>
        </w:rPr>
      </w:pPr>
    </w:p>
    <w:p w:rsidR="009D188B" w:rsidRPr="00C45E9A" w:rsidRDefault="009D188B" w:rsidP="009D188B">
      <w:pPr>
        <w:ind w:right="-1"/>
        <w:rPr>
          <w:b/>
          <w:sz w:val="28"/>
          <w:szCs w:val="28"/>
        </w:rPr>
      </w:pPr>
    </w:p>
    <w:p w:rsidR="009D188B" w:rsidRPr="00C45E9A" w:rsidRDefault="009D188B" w:rsidP="009D188B">
      <w:pPr>
        <w:ind w:right="-1"/>
        <w:rPr>
          <w:sz w:val="28"/>
          <w:szCs w:val="28"/>
        </w:rPr>
      </w:pPr>
    </w:p>
    <w:p w:rsidR="009D188B" w:rsidRPr="00770373" w:rsidRDefault="009D188B" w:rsidP="009D188B">
      <w:pPr>
        <w:ind w:right="-1"/>
        <w:jc w:val="center"/>
        <w:rPr>
          <w:sz w:val="28"/>
          <w:szCs w:val="28"/>
        </w:rPr>
      </w:pPr>
      <w:r w:rsidRPr="00770373">
        <w:rPr>
          <w:sz w:val="28"/>
          <w:szCs w:val="28"/>
        </w:rPr>
        <w:t>Об утверж</w:t>
      </w:r>
      <w:r w:rsidR="000D324A" w:rsidRPr="00770373">
        <w:rPr>
          <w:sz w:val="28"/>
          <w:szCs w:val="28"/>
        </w:rPr>
        <w:t>дении Программы профилактики рисков причинения вреда (ущерба) охра</w:t>
      </w:r>
      <w:r w:rsidR="00770373" w:rsidRPr="00770373">
        <w:rPr>
          <w:sz w:val="28"/>
          <w:szCs w:val="28"/>
        </w:rPr>
        <w:t>няемым законом ценностям в рамках</w:t>
      </w:r>
      <w:r w:rsidR="000D324A" w:rsidRPr="00770373">
        <w:rPr>
          <w:sz w:val="28"/>
          <w:szCs w:val="28"/>
        </w:rPr>
        <w:t xml:space="preserve"> м</w:t>
      </w:r>
      <w:r w:rsidR="00770373" w:rsidRPr="00770373">
        <w:rPr>
          <w:sz w:val="28"/>
          <w:szCs w:val="28"/>
        </w:rPr>
        <w:t xml:space="preserve">униципального контроля </w:t>
      </w:r>
      <w:r w:rsidR="000D324A" w:rsidRPr="00770373">
        <w:rPr>
          <w:sz w:val="28"/>
          <w:szCs w:val="28"/>
        </w:rPr>
        <w:t xml:space="preserve"> </w:t>
      </w:r>
      <w:r w:rsidR="00770373" w:rsidRPr="00770373">
        <w:rPr>
          <w:color w:val="010101"/>
          <w:sz w:val="28"/>
          <w:szCs w:val="28"/>
        </w:rPr>
        <w:t xml:space="preserve">на автомобильном транспорте, </w:t>
      </w:r>
      <w:r w:rsidR="0095488E">
        <w:rPr>
          <w:color w:val="010101"/>
          <w:sz w:val="28"/>
          <w:szCs w:val="28"/>
        </w:rPr>
        <w:t xml:space="preserve">наземном </w:t>
      </w:r>
      <w:r w:rsidR="00770373" w:rsidRPr="00770373">
        <w:rPr>
          <w:color w:val="010101"/>
          <w:sz w:val="28"/>
          <w:szCs w:val="28"/>
        </w:rPr>
        <w:t>городском транспорте и в дорожном хозяйстве на территории города Тынды на 2022 год </w:t>
      </w:r>
    </w:p>
    <w:p w:rsidR="009D188B" w:rsidRPr="00C45E9A" w:rsidRDefault="009D188B" w:rsidP="009D188B">
      <w:pPr>
        <w:ind w:right="-1"/>
        <w:rPr>
          <w:sz w:val="28"/>
          <w:szCs w:val="28"/>
        </w:rPr>
      </w:pPr>
    </w:p>
    <w:p w:rsidR="009D188B" w:rsidRPr="00770373" w:rsidRDefault="009D188B" w:rsidP="00770373">
      <w:pPr>
        <w:jc w:val="both"/>
        <w:rPr>
          <w:bCs/>
          <w:color w:val="000000"/>
          <w:sz w:val="26"/>
          <w:szCs w:val="26"/>
        </w:rPr>
      </w:pPr>
      <w:r w:rsidRPr="00C45E9A">
        <w:rPr>
          <w:sz w:val="28"/>
          <w:szCs w:val="28"/>
        </w:rPr>
        <w:t>В соответств</w:t>
      </w:r>
      <w:r w:rsidR="00B80584">
        <w:rPr>
          <w:sz w:val="28"/>
          <w:szCs w:val="28"/>
        </w:rPr>
        <w:t>ии с Реш</w:t>
      </w:r>
      <w:r w:rsidR="002C4183">
        <w:rPr>
          <w:sz w:val="28"/>
          <w:szCs w:val="28"/>
        </w:rPr>
        <w:t>ением Тындинской городской Думы</w:t>
      </w:r>
      <w:r w:rsidR="00B80584">
        <w:rPr>
          <w:sz w:val="28"/>
          <w:szCs w:val="28"/>
        </w:rPr>
        <w:t xml:space="preserve"> от «___»______2</w:t>
      </w:r>
      <w:r w:rsidR="002C4183">
        <w:rPr>
          <w:sz w:val="28"/>
          <w:szCs w:val="28"/>
        </w:rPr>
        <w:t>021 №</w:t>
      </w:r>
      <w:r w:rsidR="002C4183" w:rsidRPr="002C4183">
        <w:rPr>
          <w:sz w:val="28"/>
          <w:szCs w:val="28"/>
        </w:rPr>
        <w:t>___-</w:t>
      </w:r>
      <w:r w:rsidR="002C4183">
        <w:rPr>
          <w:sz w:val="28"/>
          <w:szCs w:val="28"/>
        </w:rPr>
        <w:t>Р-ТГД-</w:t>
      </w:r>
      <w:proofErr w:type="gramStart"/>
      <w:r w:rsidR="002C4183">
        <w:rPr>
          <w:sz w:val="28"/>
          <w:szCs w:val="28"/>
          <w:lang w:val="en-US"/>
        </w:rPr>
        <w:t>VII</w:t>
      </w:r>
      <w:proofErr w:type="gramEnd"/>
      <w:r w:rsidR="00B80584">
        <w:rPr>
          <w:sz w:val="28"/>
          <w:szCs w:val="28"/>
        </w:rPr>
        <w:t xml:space="preserve"> «</w:t>
      </w:r>
      <w:r w:rsidR="00BF6C2F">
        <w:rPr>
          <w:bCs/>
          <w:color w:val="000000"/>
          <w:sz w:val="26"/>
          <w:szCs w:val="26"/>
        </w:rPr>
        <w:t xml:space="preserve">Об утверждении </w:t>
      </w:r>
      <w:bookmarkStart w:id="0" w:name="_Hlk77671647"/>
      <w:r w:rsidR="00BF6C2F">
        <w:rPr>
          <w:bCs/>
          <w:color w:val="000000"/>
          <w:sz w:val="26"/>
          <w:szCs w:val="26"/>
        </w:rPr>
        <w:t xml:space="preserve">Положения </w:t>
      </w:r>
      <w:r w:rsidR="00770373" w:rsidRPr="00445738">
        <w:rPr>
          <w:bCs/>
          <w:color w:val="000000"/>
          <w:sz w:val="26"/>
          <w:szCs w:val="26"/>
        </w:rPr>
        <w:t>о муниципальном     контроле    на</w:t>
      </w:r>
      <w:bookmarkStart w:id="1" w:name="_Hlk77686366"/>
      <w:r w:rsidR="00770373" w:rsidRPr="00445738">
        <w:rPr>
          <w:bCs/>
          <w:color w:val="000000"/>
          <w:sz w:val="26"/>
          <w:szCs w:val="26"/>
        </w:rPr>
        <w:t xml:space="preserve"> автомобильном  транспорте,</w:t>
      </w:r>
      <w:r w:rsidR="00770373">
        <w:rPr>
          <w:bCs/>
          <w:color w:val="000000"/>
          <w:sz w:val="26"/>
          <w:szCs w:val="26"/>
        </w:rPr>
        <w:t xml:space="preserve"> </w:t>
      </w:r>
      <w:r w:rsidR="00770373" w:rsidRPr="00445738">
        <w:rPr>
          <w:bCs/>
          <w:color w:val="000000"/>
          <w:sz w:val="26"/>
          <w:szCs w:val="26"/>
        </w:rPr>
        <w:t>городском наземном  транспорте</w:t>
      </w:r>
      <w:r w:rsidR="00770373">
        <w:rPr>
          <w:bCs/>
          <w:color w:val="000000"/>
          <w:sz w:val="26"/>
          <w:szCs w:val="26"/>
        </w:rPr>
        <w:t xml:space="preserve"> </w:t>
      </w:r>
      <w:r w:rsidR="00BF6C2F">
        <w:rPr>
          <w:bCs/>
          <w:color w:val="000000"/>
          <w:sz w:val="26"/>
          <w:szCs w:val="26"/>
        </w:rPr>
        <w:t xml:space="preserve">и в </w:t>
      </w:r>
      <w:r w:rsidR="00770373" w:rsidRPr="00445738">
        <w:rPr>
          <w:bCs/>
          <w:color w:val="000000"/>
          <w:sz w:val="26"/>
          <w:szCs w:val="26"/>
        </w:rPr>
        <w:t>дорожном хозяйстве</w:t>
      </w:r>
      <w:bookmarkEnd w:id="0"/>
      <w:r w:rsidR="00770373" w:rsidRPr="00445738">
        <w:rPr>
          <w:color w:val="000000"/>
          <w:sz w:val="26"/>
          <w:szCs w:val="26"/>
        </w:rPr>
        <w:t xml:space="preserve"> </w:t>
      </w:r>
      <w:r w:rsidR="00BF6C2F">
        <w:rPr>
          <w:bCs/>
          <w:sz w:val="26"/>
          <w:szCs w:val="26"/>
        </w:rPr>
        <w:t xml:space="preserve">на территории </w:t>
      </w:r>
      <w:r w:rsidR="00770373" w:rsidRPr="00445738">
        <w:rPr>
          <w:bCs/>
          <w:sz w:val="26"/>
          <w:szCs w:val="26"/>
        </w:rPr>
        <w:t>гор</w:t>
      </w:r>
      <w:r w:rsidR="00BF6C2F">
        <w:rPr>
          <w:bCs/>
          <w:sz w:val="26"/>
          <w:szCs w:val="26"/>
        </w:rPr>
        <w:t xml:space="preserve">ода </w:t>
      </w:r>
      <w:r w:rsidR="00770373" w:rsidRPr="00445738">
        <w:rPr>
          <w:bCs/>
          <w:sz w:val="26"/>
          <w:szCs w:val="26"/>
        </w:rPr>
        <w:t>Тынды</w:t>
      </w:r>
      <w:bookmarkEnd w:id="1"/>
      <w:r w:rsidR="00B80584">
        <w:rPr>
          <w:sz w:val="28"/>
          <w:szCs w:val="28"/>
        </w:rPr>
        <w:t>»</w:t>
      </w:r>
      <w:r w:rsidRPr="00C45E9A">
        <w:rPr>
          <w:sz w:val="28"/>
          <w:szCs w:val="28"/>
        </w:rPr>
        <w:t>, рук</w:t>
      </w:r>
      <w:r w:rsidR="00B80584">
        <w:rPr>
          <w:sz w:val="28"/>
          <w:szCs w:val="28"/>
        </w:rPr>
        <w:t>оводствуясь Уставом города Тынды</w:t>
      </w:r>
      <w:r w:rsidRPr="00C45E9A">
        <w:rPr>
          <w:sz w:val="28"/>
          <w:szCs w:val="28"/>
        </w:rPr>
        <w:t xml:space="preserve"> Администрация города Тынды,</w:t>
      </w:r>
    </w:p>
    <w:p w:rsidR="009D188B" w:rsidRPr="00C45E9A" w:rsidRDefault="009D188B" w:rsidP="009D188B">
      <w:pPr>
        <w:jc w:val="both"/>
        <w:rPr>
          <w:sz w:val="28"/>
          <w:szCs w:val="28"/>
        </w:rPr>
      </w:pPr>
      <w:proofErr w:type="gramStart"/>
      <w:r w:rsidRPr="00C45E9A">
        <w:rPr>
          <w:b/>
          <w:bCs/>
          <w:sz w:val="28"/>
          <w:szCs w:val="28"/>
        </w:rPr>
        <w:t>п</w:t>
      </w:r>
      <w:proofErr w:type="gramEnd"/>
      <w:r w:rsidRPr="00C45E9A">
        <w:rPr>
          <w:b/>
          <w:bCs/>
          <w:sz w:val="28"/>
          <w:szCs w:val="28"/>
        </w:rPr>
        <w:t xml:space="preserve"> о с т а н о в л я е т:</w:t>
      </w:r>
    </w:p>
    <w:p w:rsidR="009D188B" w:rsidRPr="00C45E9A" w:rsidRDefault="009D188B" w:rsidP="009D188B">
      <w:pPr>
        <w:ind w:right="-1"/>
        <w:jc w:val="both"/>
        <w:rPr>
          <w:sz w:val="28"/>
          <w:szCs w:val="28"/>
        </w:rPr>
      </w:pPr>
    </w:p>
    <w:p w:rsidR="009D188B" w:rsidRPr="00C45E9A" w:rsidRDefault="009D188B" w:rsidP="009D188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D324A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жилищного контроля на территории города Тынды на 2022 год </w:t>
      </w:r>
      <w:r w:rsidR="00910D2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C45E9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9D188B" w:rsidRPr="00C45E9A" w:rsidRDefault="009D188B" w:rsidP="009D188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9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печатном периодичном издании города Тынды газете «Авангард» и разместить в сети </w:t>
      </w:r>
      <w:r w:rsidR="000D324A">
        <w:rPr>
          <w:rFonts w:ascii="Times New Roman" w:hAnsi="Times New Roman" w:cs="Times New Roman"/>
          <w:sz w:val="28"/>
          <w:szCs w:val="28"/>
        </w:rPr>
        <w:t>«</w:t>
      </w:r>
      <w:r w:rsidRPr="00C45E9A">
        <w:rPr>
          <w:rFonts w:ascii="Times New Roman" w:hAnsi="Times New Roman" w:cs="Times New Roman"/>
          <w:sz w:val="28"/>
          <w:szCs w:val="28"/>
        </w:rPr>
        <w:t>Интернет</w:t>
      </w:r>
      <w:r w:rsidR="000D324A">
        <w:rPr>
          <w:rFonts w:ascii="Times New Roman" w:hAnsi="Times New Roman" w:cs="Times New Roman"/>
          <w:sz w:val="28"/>
          <w:szCs w:val="28"/>
        </w:rPr>
        <w:t>»</w:t>
      </w:r>
      <w:r w:rsidRPr="00C45E9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Тынды.</w:t>
      </w:r>
    </w:p>
    <w:p w:rsidR="009D188B" w:rsidRPr="00C45E9A" w:rsidRDefault="009D188B" w:rsidP="009D188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E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D188B" w:rsidRPr="00C45E9A" w:rsidRDefault="009D188B" w:rsidP="009D188B">
      <w:pPr>
        <w:pStyle w:val="ConsPlusNormal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E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5E9A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516149">
        <w:rPr>
          <w:rFonts w:ascii="Times New Roman" w:hAnsi="Times New Roman" w:cs="Times New Roman"/>
          <w:sz w:val="28"/>
          <w:szCs w:val="28"/>
        </w:rPr>
        <w:t>м</w:t>
      </w:r>
      <w:r w:rsidRPr="00C45E9A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первого заместителя главы Администрации города Тынды по вопросам жизнеобеспечения городского хозяйства, благоустройства и градостроительства В.В. Плюхина.</w:t>
      </w:r>
    </w:p>
    <w:p w:rsidR="000C3F1E" w:rsidRDefault="000C3F1E" w:rsidP="009D188B">
      <w:pPr>
        <w:tabs>
          <w:tab w:val="left" w:pos="4536"/>
          <w:tab w:val="left" w:pos="4678"/>
        </w:tabs>
        <w:ind w:right="-1"/>
        <w:rPr>
          <w:sz w:val="28"/>
          <w:szCs w:val="28"/>
        </w:rPr>
      </w:pPr>
    </w:p>
    <w:p w:rsidR="009D188B" w:rsidRPr="00C45E9A" w:rsidRDefault="009D188B" w:rsidP="009D188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45E9A">
        <w:rPr>
          <w:rFonts w:ascii="Times New Roman" w:hAnsi="Times New Roman" w:cs="Times New Roman"/>
          <w:sz w:val="28"/>
          <w:szCs w:val="28"/>
        </w:rPr>
        <w:t xml:space="preserve">Мэр города Тынды         </w:t>
      </w:r>
      <w:r w:rsidR="00C45E9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A58A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45E9A">
        <w:rPr>
          <w:rFonts w:ascii="Times New Roman" w:hAnsi="Times New Roman" w:cs="Times New Roman"/>
          <w:sz w:val="28"/>
          <w:szCs w:val="28"/>
        </w:rPr>
        <w:t xml:space="preserve">                           М.В. Михайлова</w:t>
      </w:r>
    </w:p>
    <w:p w:rsidR="009D188B" w:rsidRPr="009D188B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D188B" w:rsidRPr="00353037" w:rsidRDefault="00910D25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Приложение </w:t>
      </w:r>
    </w:p>
    <w:p w:rsidR="009D188B" w:rsidRPr="00353037" w:rsidRDefault="009D188B" w:rsidP="009D188B">
      <w:pPr>
        <w:pStyle w:val="ConsPlusNormal"/>
        <w:ind w:left="5103"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 w:rsidRPr="00353037">
        <w:rPr>
          <w:rFonts w:ascii="Times New Roman" w:hAnsi="Times New Roman" w:cs="Times New Roman"/>
          <w:sz w:val="25"/>
          <w:szCs w:val="25"/>
        </w:rPr>
        <w:t>к постановлению Администрац</w:t>
      </w:r>
      <w:r w:rsidR="00C45E9A" w:rsidRPr="00353037">
        <w:rPr>
          <w:rFonts w:ascii="Times New Roman" w:hAnsi="Times New Roman" w:cs="Times New Roman"/>
          <w:sz w:val="25"/>
          <w:szCs w:val="25"/>
        </w:rPr>
        <w:t>ии города Тынды от «__» ____2021 № ___</w:t>
      </w:r>
    </w:p>
    <w:p w:rsidR="009D188B" w:rsidRPr="009D188B" w:rsidRDefault="009D188B" w:rsidP="009D188B">
      <w:pPr>
        <w:tabs>
          <w:tab w:val="left" w:pos="567"/>
          <w:tab w:val="left" w:pos="709"/>
        </w:tabs>
        <w:ind w:right="-1" w:firstLine="540"/>
        <w:jc w:val="right"/>
        <w:rPr>
          <w:sz w:val="24"/>
          <w:szCs w:val="24"/>
        </w:rPr>
      </w:pPr>
    </w:p>
    <w:p w:rsidR="000D324A" w:rsidRDefault="000D324A" w:rsidP="000D324A">
      <w:pPr>
        <w:shd w:val="clear" w:color="auto" w:fill="FFFFFF"/>
        <w:jc w:val="center"/>
        <w:outlineLvl w:val="1"/>
        <w:rPr>
          <w:b/>
          <w:color w:val="010101"/>
          <w:sz w:val="32"/>
          <w:szCs w:val="32"/>
        </w:rPr>
      </w:pPr>
    </w:p>
    <w:p w:rsidR="000D324A" w:rsidRPr="00137DBF" w:rsidRDefault="000D324A" w:rsidP="000D324A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  <w:r w:rsidRPr="00137DBF">
        <w:rPr>
          <w:b/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137DBF" w:rsidRPr="00137DBF">
        <w:rPr>
          <w:b/>
          <w:color w:val="010101"/>
          <w:sz w:val="28"/>
          <w:szCs w:val="28"/>
        </w:rPr>
        <w:t>в сфере муниципального</w:t>
      </w:r>
      <w:r w:rsidRPr="00137DBF">
        <w:rPr>
          <w:b/>
          <w:color w:val="010101"/>
          <w:sz w:val="28"/>
          <w:szCs w:val="28"/>
        </w:rPr>
        <w:t xml:space="preserve"> контроля </w:t>
      </w:r>
      <w:r w:rsidR="00137DBF" w:rsidRPr="00137DBF">
        <w:rPr>
          <w:b/>
          <w:color w:val="010101"/>
          <w:sz w:val="28"/>
          <w:szCs w:val="28"/>
        </w:rPr>
        <w:t xml:space="preserve">на автомобильном транспорте, городском </w:t>
      </w:r>
      <w:r w:rsidR="00D930C2">
        <w:rPr>
          <w:b/>
          <w:color w:val="010101"/>
          <w:sz w:val="28"/>
          <w:szCs w:val="28"/>
        </w:rPr>
        <w:t xml:space="preserve">наземном </w:t>
      </w:r>
      <w:r w:rsidR="00137DBF" w:rsidRPr="00137DBF">
        <w:rPr>
          <w:b/>
          <w:color w:val="010101"/>
          <w:sz w:val="28"/>
          <w:szCs w:val="28"/>
        </w:rPr>
        <w:t xml:space="preserve">транспорте и в дорожном хозяйстве </w:t>
      </w:r>
      <w:r w:rsidRPr="00137DBF">
        <w:rPr>
          <w:b/>
          <w:color w:val="010101"/>
          <w:sz w:val="28"/>
          <w:szCs w:val="28"/>
        </w:rPr>
        <w:t>на территории города Тынды на 2022 год</w:t>
      </w:r>
      <w:r w:rsidR="00806AB0">
        <w:rPr>
          <w:b/>
          <w:color w:val="010101"/>
          <w:sz w:val="28"/>
          <w:szCs w:val="28"/>
        </w:rPr>
        <w:t>.</w:t>
      </w:r>
      <w:r w:rsidRPr="00137DBF">
        <w:rPr>
          <w:b/>
          <w:color w:val="010101"/>
          <w:sz w:val="28"/>
          <w:szCs w:val="28"/>
        </w:rPr>
        <w:t> 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 w:rsidRPr="00C61513">
        <w:rPr>
          <w:b/>
          <w:bCs/>
          <w:color w:val="010101"/>
          <w:sz w:val="24"/>
          <w:szCs w:val="24"/>
        </w:rPr>
        <w:t>Раздел 1. Общие положения 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 w:rsidR="00137DBF">
        <w:rPr>
          <w:color w:val="010101"/>
          <w:sz w:val="24"/>
          <w:szCs w:val="24"/>
        </w:rPr>
        <w:t xml:space="preserve">контроля на автомобильном транспорте, городском транспорте и в дорожном хозяйстве </w:t>
      </w:r>
      <w:r w:rsidRPr="00774A8B">
        <w:rPr>
          <w:color w:val="010101"/>
          <w:sz w:val="24"/>
          <w:szCs w:val="24"/>
        </w:rPr>
        <w:t>на территории города Тынды</w:t>
      </w:r>
      <w:r w:rsidRPr="00C61513">
        <w:rPr>
          <w:color w:val="010101"/>
          <w:sz w:val="24"/>
          <w:szCs w:val="24"/>
        </w:rPr>
        <w:t>. 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 w:rsidRPr="00C61513">
        <w:rPr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2.1. Вид осуществляемого муниципального контроля.</w:t>
      </w:r>
    </w:p>
    <w:p w:rsidR="000D324A" w:rsidRPr="00C61513" w:rsidRDefault="00137DBF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>
        <w:rPr>
          <w:color w:val="010101"/>
          <w:sz w:val="24"/>
          <w:szCs w:val="24"/>
        </w:rPr>
        <w:t>Муниципальный</w:t>
      </w:r>
      <w:r w:rsidRPr="00C61513">
        <w:rPr>
          <w:color w:val="010101"/>
          <w:sz w:val="24"/>
          <w:szCs w:val="24"/>
        </w:rPr>
        <w:t xml:space="preserve"> </w:t>
      </w:r>
      <w:r>
        <w:rPr>
          <w:color w:val="010101"/>
          <w:sz w:val="24"/>
          <w:szCs w:val="24"/>
        </w:rPr>
        <w:t>контроль на автомобильном транспорте, городском транспорте и в дорожном хозяйстве</w:t>
      </w:r>
      <w:r w:rsidR="000D324A" w:rsidRPr="00774A8B">
        <w:rPr>
          <w:color w:val="010101"/>
          <w:sz w:val="24"/>
          <w:szCs w:val="24"/>
        </w:rPr>
        <w:t xml:space="preserve"> на территории города Тынды</w:t>
      </w:r>
      <w:r w:rsidR="000D324A" w:rsidRPr="00C61513">
        <w:rPr>
          <w:color w:val="010101"/>
          <w:sz w:val="24"/>
          <w:szCs w:val="24"/>
        </w:rPr>
        <w:t xml:space="preserve"> осуществляется </w:t>
      </w:r>
      <w:r w:rsidR="000D324A" w:rsidRPr="00774A8B">
        <w:rPr>
          <w:sz w:val="24"/>
          <w:szCs w:val="24"/>
        </w:rPr>
        <w:t>Администрацией города Тынды в лице отдела жилищно-коммунального, дорожного хозяйства Администрации города Тынды</w:t>
      </w:r>
      <w:r w:rsidR="000D324A" w:rsidRPr="00774A8B">
        <w:rPr>
          <w:color w:val="010101"/>
          <w:sz w:val="24"/>
          <w:szCs w:val="24"/>
        </w:rPr>
        <w:t xml:space="preserve"> (далее – Контрольный орган</w:t>
      </w:r>
      <w:r w:rsidR="000D324A" w:rsidRPr="00C61513">
        <w:rPr>
          <w:color w:val="010101"/>
          <w:sz w:val="24"/>
          <w:szCs w:val="24"/>
        </w:rPr>
        <w:t>).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2.2.      Обзор по виду муниципального контроля.</w:t>
      </w:r>
    </w:p>
    <w:p w:rsidR="000D324A" w:rsidRPr="00137DBF" w:rsidRDefault="00137DBF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proofErr w:type="gramStart"/>
      <w:r w:rsidRPr="00137DBF">
        <w:rPr>
          <w:color w:val="010101"/>
          <w:sz w:val="24"/>
          <w:szCs w:val="24"/>
        </w:rPr>
        <w:t>Муниципальный контроль на автомобильном транспорте, городском транспорте и в дорожном хозяйстве</w:t>
      </w:r>
      <w:r w:rsidR="000D324A" w:rsidRPr="00137DBF">
        <w:rPr>
          <w:color w:val="010101"/>
          <w:sz w:val="24"/>
          <w:szCs w:val="24"/>
        </w:rPr>
        <w:t xml:space="preserve"> - </w:t>
      </w:r>
      <w:r w:rsidRPr="00137DBF">
        <w:rPr>
          <w:color w:val="010101"/>
          <w:sz w:val="24"/>
          <w:szCs w:val="24"/>
          <w:shd w:val="clear" w:color="auto" w:fill="FFFFFF"/>
        </w:rPr>
        <w:t>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</w:t>
      </w:r>
      <w:r>
        <w:rPr>
          <w:color w:val="010101"/>
          <w:sz w:val="24"/>
          <w:szCs w:val="24"/>
          <w:shd w:val="clear" w:color="auto" w:fill="FFFFFF"/>
        </w:rPr>
        <w:t>начения на территории города Тынды</w:t>
      </w:r>
      <w:r w:rsidRPr="00137DBF">
        <w:rPr>
          <w:color w:val="010101"/>
          <w:sz w:val="24"/>
          <w:szCs w:val="24"/>
          <w:shd w:val="clear" w:color="auto" w:fill="FFFFFF"/>
        </w:rPr>
        <w:t xml:space="preserve"> (далее - автомобильные дороги), в том числе при реконструкции, капитальном ремонте, ремонте автомобильных дорог, прокладке, переносе</w:t>
      </w:r>
      <w:proofErr w:type="gramEnd"/>
      <w:r w:rsidRPr="00137DBF">
        <w:rPr>
          <w:color w:val="010101"/>
          <w:sz w:val="24"/>
          <w:szCs w:val="24"/>
          <w:shd w:val="clear" w:color="auto" w:fill="FFFFFF"/>
        </w:rPr>
        <w:t xml:space="preserve">, </w:t>
      </w:r>
      <w:proofErr w:type="gramStart"/>
      <w:r w:rsidRPr="00137DBF">
        <w:rPr>
          <w:color w:val="010101"/>
          <w:sz w:val="24"/>
          <w:szCs w:val="24"/>
          <w:shd w:val="clear" w:color="auto" w:fill="FFFFFF"/>
        </w:rPr>
        <w:t>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дорог.</w:t>
      </w:r>
      <w:proofErr w:type="gramEnd"/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E252F6">
        <w:rPr>
          <w:color w:val="010101"/>
          <w:sz w:val="24"/>
          <w:szCs w:val="24"/>
        </w:rPr>
        <w:t>ний в области автомобильного транспорта, наземного городского транспорта и дорожного хозяйства на территории города Тынды на 2022г.</w:t>
      </w:r>
      <w:r w:rsidRPr="00C61513">
        <w:rPr>
          <w:color w:val="010101"/>
          <w:sz w:val="24"/>
          <w:szCs w:val="24"/>
        </w:rPr>
        <w:t>;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0D324A" w:rsidRDefault="000D324A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2.4. Подконтрольные субъекты: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на</w:t>
      </w:r>
      <w:r>
        <w:rPr>
          <w:color w:val="010101"/>
        </w:rPr>
        <w:t xml:space="preserve">  автомобильном транспорте,</w:t>
      </w:r>
      <w:r w:rsidR="00E252F6">
        <w:rPr>
          <w:color w:val="010101"/>
        </w:rPr>
        <w:t xml:space="preserve"> наземном</w:t>
      </w:r>
      <w:r>
        <w:rPr>
          <w:color w:val="010101"/>
        </w:rPr>
        <w:t xml:space="preserve"> городском транспорте и в дорожном хозяйстве</w:t>
      </w:r>
      <w:r w:rsidRPr="00774A8B">
        <w:rPr>
          <w:color w:val="010101"/>
        </w:rPr>
        <w:t xml:space="preserve"> на территории города Тынды</w:t>
      </w:r>
      <w:r w:rsidRPr="00756680">
        <w:rPr>
          <w:color w:val="010101"/>
        </w:rPr>
        <w:t>: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2.6. Данные о проведенных мероприятиях.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proofErr w:type="gramStart"/>
      <w:r w:rsidRPr="00756680"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proofErr w:type="gramStart"/>
      <w:r w:rsidRPr="00756680">
        <w:rPr>
          <w:color w:val="010101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транспорта, городского наземного электрического транспорте и в дорожном хозяйстве в муниципальном образовании город Новомосковск,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город Новомосковск осуществлялись мероприятия по профилактике таких нарушений в соответствии с планом мероприятий (программой) по профилактике</w:t>
      </w:r>
      <w:proofErr w:type="gramEnd"/>
      <w:r w:rsidRPr="00756680">
        <w:rPr>
          <w:color w:val="010101"/>
        </w:rPr>
        <w:t xml:space="preserve"> нарушений, осуществляемых органом муниципального контроля в 2020 году. В 2020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  <w:sz w:val="21"/>
          <w:szCs w:val="21"/>
        </w:rPr>
      </w:pPr>
      <w:r w:rsidRPr="00756680">
        <w:rPr>
          <w:color w:val="010101"/>
          <w:sz w:val="21"/>
          <w:szCs w:val="21"/>
        </w:rPr>
        <w:t>2.7. Анализ и оценка рисков причинения вреда охраняемым законом ценностям.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  <w:sz w:val="21"/>
          <w:szCs w:val="21"/>
        </w:rPr>
      </w:pPr>
      <w:r w:rsidRPr="00756680">
        <w:rPr>
          <w:color w:val="010101"/>
          <w:sz w:val="21"/>
          <w:szCs w:val="21"/>
        </w:rPr>
        <w:lastRenderedPageBreak/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</w:t>
      </w:r>
      <w:r w:rsidRPr="00756680">
        <w:rPr>
          <w:color w:val="010101"/>
        </w:rPr>
        <w:t xml:space="preserve"> </w:t>
      </w:r>
      <w:r>
        <w:rPr>
          <w:color w:val="010101"/>
        </w:rPr>
        <w:t xml:space="preserve"> автомобильном транспорте, городском транспорте и в дорожном хозяйстве</w:t>
      </w:r>
      <w:r w:rsidRPr="00774A8B">
        <w:rPr>
          <w:color w:val="010101"/>
        </w:rPr>
        <w:t xml:space="preserve"> на территории города Тынды</w:t>
      </w:r>
      <w:proofErr w:type="gramStart"/>
      <w:r>
        <w:rPr>
          <w:color w:val="010101"/>
          <w:sz w:val="21"/>
          <w:szCs w:val="21"/>
        </w:rPr>
        <w:t xml:space="preserve"> </w:t>
      </w:r>
      <w:r w:rsidRPr="00756680">
        <w:rPr>
          <w:color w:val="010101"/>
          <w:sz w:val="21"/>
          <w:szCs w:val="21"/>
        </w:rPr>
        <w:t>:</w:t>
      </w:r>
      <w:proofErr w:type="gramEnd"/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  <w:sz w:val="21"/>
          <w:szCs w:val="21"/>
        </w:rPr>
      </w:pPr>
      <w:r w:rsidRPr="00756680">
        <w:rPr>
          <w:color w:val="010101"/>
          <w:sz w:val="21"/>
          <w:szCs w:val="21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  <w:sz w:val="21"/>
          <w:szCs w:val="21"/>
        </w:rPr>
      </w:pPr>
      <w:r w:rsidRPr="00756680">
        <w:rPr>
          <w:color w:val="010101"/>
          <w:sz w:val="21"/>
          <w:szCs w:val="21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  <w:sz w:val="21"/>
          <w:szCs w:val="21"/>
        </w:rPr>
      </w:pPr>
      <w:proofErr w:type="gramStart"/>
      <w:r w:rsidRPr="00756680">
        <w:rPr>
          <w:color w:val="010101"/>
          <w:sz w:val="21"/>
          <w:szCs w:val="2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756680">
        <w:rPr>
          <w:color w:val="010101"/>
          <w:sz w:val="21"/>
          <w:szCs w:val="21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</w:t>
      </w:r>
      <w:r>
        <w:rPr>
          <w:color w:val="010101"/>
          <w:sz w:val="21"/>
          <w:szCs w:val="21"/>
        </w:rPr>
        <w:t>ний</w:t>
      </w:r>
    </w:p>
    <w:p w:rsidR="00756680" w:rsidRPr="00756680" w:rsidRDefault="00756680" w:rsidP="00756680">
      <w:pPr>
        <w:pStyle w:val="af"/>
        <w:shd w:val="clear" w:color="auto" w:fill="FFFFFF"/>
        <w:jc w:val="center"/>
        <w:rPr>
          <w:color w:val="010101"/>
        </w:rPr>
      </w:pPr>
      <w:r w:rsidRPr="00756680">
        <w:rPr>
          <w:b/>
          <w:bCs/>
          <w:color w:val="010101"/>
        </w:rPr>
        <w:t>Раздел 3. Цели и задачи Программы 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3.1. Цели Программы: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3.2. Задачи Программы: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повышение прозрач</w:t>
      </w:r>
      <w:r>
        <w:rPr>
          <w:color w:val="010101"/>
        </w:rPr>
        <w:t>ности осуществляемой Контрольным органом</w:t>
      </w:r>
      <w:r w:rsidRPr="00756680">
        <w:rPr>
          <w:color w:val="010101"/>
        </w:rPr>
        <w:t xml:space="preserve"> контрольной деятельности;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56680" w:rsidRPr="00756680" w:rsidRDefault="00756680" w:rsidP="00756680">
      <w:pPr>
        <w:pStyle w:val="af"/>
        <w:shd w:val="clear" w:color="auto" w:fill="FFFFFF"/>
        <w:jc w:val="center"/>
        <w:rPr>
          <w:color w:val="010101"/>
        </w:rPr>
      </w:pPr>
      <w:r w:rsidRPr="00756680">
        <w:rPr>
          <w:b/>
          <w:bCs/>
          <w:color w:val="010101"/>
        </w:rPr>
        <w:lastRenderedPageBreak/>
        <w:t>Раздел 4. План мероприятий по профилактике нарушений 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на </w:t>
      </w:r>
      <w:r>
        <w:rPr>
          <w:color w:val="010101"/>
        </w:rPr>
        <w:t>авт</w:t>
      </w:r>
      <w:r w:rsidR="0092278C">
        <w:rPr>
          <w:color w:val="010101"/>
        </w:rPr>
        <w:t>омобильном транспорте, наземном городском</w:t>
      </w:r>
      <w:r>
        <w:rPr>
          <w:color w:val="010101"/>
        </w:rPr>
        <w:t xml:space="preserve"> транспорте и в дорожном хозяйстве</w:t>
      </w:r>
      <w:r w:rsidRPr="00774A8B">
        <w:rPr>
          <w:color w:val="010101"/>
        </w:rPr>
        <w:t xml:space="preserve"> на территории города Тынды</w:t>
      </w:r>
      <w:r w:rsidRPr="00C61513">
        <w:rPr>
          <w:color w:val="010101"/>
        </w:rPr>
        <w:t xml:space="preserve"> </w:t>
      </w:r>
      <w:r w:rsidRPr="00756680">
        <w:rPr>
          <w:color w:val="010101"/>
        </w:rPr>
        <w:t>на 2022 год (приложение). </w:t>
      </w:r>
    </w:p>
    <w:p w:rsidR="00756680" w:rsidRPr="00756680" w:rsidRDefault="00756680" w:rsidP="00756680">
      <w:pPr>
        <w:pStyle w:val="af"/>
        <w:shd w:val="clear" w:color="auto" w:fill="FFFFFF"/>
        <w:jc w:val="center"/>
        <w:rPr>
          <w:color w:val="010101"/>
        </w:rPr>
      </w:pPr>
      <w:r w:rsidRPr="00756680"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Отчетные показатели Программы за 2020 год: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доля профилактических мероприятий в объеме контрольных мероприятий-20 %.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Экономический эффект от реализованных мероприятий:</w:t>
      </w:r>
    </w:p>
    <w:p w:rsidR="00756680" w:rsidRPr="00756680" w:rsidRDefault="00756680" w:rsidP="00756680">
      <w:pPr>
        <w:pStyle w:val="af"/>
        <w:shd w:val="clear" w:color="auto" w:fill="FFFFFF"/>
        <w:jc w:val="both"/>
        <w:rPr>
          <w:color w:val="010101"/>
        </w:rPr>
      </w:pPr>
      <w:r w:rsidRPr="00756680">
        <w:rPr>
          <w:color w:val="010101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56680" w:rsidRDefault="00756680" w:rsidP="00756680">
      <w:pPr>
        <w:pStyle w:val="af"/>
        <w:shd w:val="clear" w:color="auto" w:fill="FFFFFF"/>
        <w:jc w:val="both"/>
        <w:rPr>
          <w:rFonts w:ascii="Arial" w:hAnsi="Arial" w:cs="Arial"/>
          <w:color w:val="010101"/>
          <w:sz w:val="21"/>
          <w:szCs w:val="21"/>
        </w:rPr>
      </w:pPr>
      <w:r w:rsidRPr="00756680">
        <w:rPr>
          <w:color w:val="010101"/>
        </w:rPr>
        <w:t xml:space="preserve">- повышение уровня доверия подконтрольных субъектов к </w:t>
      </w:r>
      <w:r>
        <w:rPr>
          <w:color w:val="010101"/>
        </w:rPr>
        <w:t>Контрольному органу</w:t>
      </w:r>
      <w:r>
        <w:rPr>
          <w:rFonts w:ascii="Arial" w:hAnsi="Arial" w:cs="Arial"/>
          <w:color w:val="010101"/>
          <w:sz w:val="21"/>
          <w:szCs w:val="21"/>
        </w:rPr>
        <w:t>. </w:t>
      </w:r>
    </w:p>
    <w:p w:rsidR="000D324A" w:rsidRDefault="000D324A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1639A6" w:rsidRPr="00C61513" w:rsidRDefault="001639A6" w:rsidP="000D324A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</w:p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center"/>
        <w:rPr>
          <w:color w:val="010101"/>
          <w:sz w:val="24"/>
          <w:szCs w:val="24"/>
        </w:rPr>
      </w:pPr>
      <w:r w:rsidRPr="00C61513">
        <w:rPr>
          <w:b/>
          <w:bCs/>
          <w:color w:val="010101"/>
          <w:sz w:val="24"/>
          <w:szCs w:val="24"/>
        </w:rPr>
        <w:lastRenderedPageBreak/>
        <w:t>Раздел 6. Порядок управления Программой.</w:t>
      </w:r>
    </w:p>
    <w:p w:rsidR="00756680" w:rsidRPr="00756680" w:rsidRDefault="00756680" w:rsidP="0075668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756680">
        <w:rPr>
          <w:rFonts w:ascii="Times New Roman" w:hAnsi="Times New Roman" w:cs="Times New Roman"/>
          <w:color w:val="010101"/>
          <w:sz w:val="24"/>
          <w:szCs w:val="24"/>
        </w:rPr>
        <w:t>Перечень должностных лиц Управления, ответственных за организацию и проведение профилактических мероприятий при осуществлении муниципального контроля на автомобильном транспорте,</w:t>
      </w:r>
      <w:r w:rsidR="00D930C2">
        <w:rPr>
          <w:rFonts w:ascii="Times New Roman" w:hAnsi="Times New Roman" w:cs="Times New Roman"/>
          <w:color w:val="010101"/>
          <w:sz w:val="24"/>
          <w:szCs w:val="24"/>
        </w:rPr>
        <w:t xml:space="preserve"> наземном</w:t>
      </w:r>
      <w:r w:rsidRPr="00756680">
        <w:rPr>
          <w:rFonts w:ascii="Times New Roman" w:hAnsi="Times New Roman" w:cs="Times New Roman"/>
          <w:color w:val="010101"/>
          <w:sz w:val="24"/>
          <w:szCs w:val="24"/>
        </w:rPr>
        <w:t xml:space="preserve"> городском транспорте и в дорожном хозяйстве на территории города Тынды</w:t>
      </w:r>
    </w:p>
    <w:p w:rsidR="000D324A" w:rsidRPr="00756680" w:rsidRDefault="000D324A" w:rsidP="00756680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826"/>
        <w:gridCol w:w="3445"/>
        <w:gridCol w:w="1740"/>
      </w:tblGrid>
      <w:tr w:rsidR="000D324A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proofErr w:type="gramStart"/>
            <w:r w:rsidRPr="00C61513">
              <w:rPr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61513">
              <w:rPr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0D324A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t>Должностные лица контрольного органа Администрации города Тынды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t>8 (41656) 58-425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t>&lt;shelen9@bk.ru&gt;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 </w:t>
            </w:r>
          </w:p>
        </w:tc>
      </w:tr>
    </w:tbl>
    <w:p w:rsidR="000D324A" w:rsidRPr="00C61513" w:rsidRDefault="000D324A" w:rsidP="00521E9E">
      <w:pPr>
        <w:shd w:val="clear" w:color="auto" w:fill="FFFFFF"/>
        <w:tabs>
          <w:tab w:val="left" w:pos="567"/>
        </w:tabs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C61513">
        <w:rPr>
          <w:color w:val="010101"/>
          <w:sz w:val="24"/>
          <w:szCs w:val="24"/>
        </w:rPr>
        <w:t>в соответствии с Планом мероприятий по профилактике нарушений при осущес</w:t>
      </w:r>
      <w:r w:rsidR="00756680">
        <w:rPr>
          <w:color w:val="010101"/>
          <w:sz w:val="24"/>
          <w:szCs w:val="24"/>
        </w:rPr>
        <w:t>твлении муниципального</w:t>
      </w:r>
      <w:r w:rsidRPr="00C61513">
        <w:rPr>
          <w:color w:val="010101"/>
          <w:sz w:val="24"/>
          <w:szCs w:val="24"/>
        </w:rPr>
        <w:t xml:space="preserve"> контроля </w:t>
      </w:r>
      <w:r w:rsidR="00756680" w:rsidRPr="00756680">
        <w:rPr>
          <w:color w:val="010101"/>
          <w:sz w:val="24"/>
          <w:szCs w:val="24"/>
        </w:rPr>
        <w:t>на автомобильном транспорте</w:t>
      </w:r>
      <w:proofErr w:type="gramEnd"/>
      <w:r w:rsidR="00756680" w:rsidRPr="00756680">
        <w:rPr>
          <w:color w:val="010101"/>
          <w:sz w:val="24"/>
          <w:szCs w:val="24"/>
        </w:rPr>
        <w:t xml:space="preserve">, </w:t>
      </w:r>
      <w:r w:rsidR="004C7C90">
        <w:rPr>
          <w:color w:val="010101"/>
          <w:sz w:val="24"/>
          <w:szCs w:val="24"/>
        </w:rPr>
        <w:t xml:space="preserve">наземном </w:t>
      </w:r>
      <w:r w:rsidR="00756680" w:rsidRPr="00756680">
        <w:rPr>
          <w:color w:val="010101"/>
          <w:sz w:val="24"/>
          <w:szCs w:val="24"/>
        </w:rPr>
        <w:t>городском транспорте и в дорожном хозяйстве</w:t>
      </w:r>
      <w:r w:rsidR="00756680" w:rsidRPr="00C61513">
        <w:rPr>
          <w:color w:val="010101"/>
          <w:sz w:val="24"/>
          <w:szCs w:val="24"/>
        </w:rPr>
        <w:t xml:space="preserve"> </w:t>
      </w:r>
      <w:r w:rsidRPr="00C61513">
        <w:rPr>
          <w:color w:val="010101"/>
          <w:sz w:val="24"/>
          <w:szCs w:val="24"/>
        </w:rPr>
        <w:t>на террито</w:t>
      </w:r>
      <w:r w:rsidRPr="00774A8B">
        <w:rPr>
          <w:color w:val="010101"/>
          <w:sz w:val="24"/>
          <w:szCs w:val="24"/>
        </w:rPr>
        <w:t>рии города Тынды</w:t>
      </w:r>
      <w:r w:rsidRPr="00C61513">
        <w:rPr>
          <w:color w:val="010101"/>
          <w:sz w:val="24"/>
          <w:szCs w:val="24"/>
        </w:rPr>
        <w:t xml:space="preserve"> на 2022 год.</w:t>
      </w:r>
    </w:p>
    <w:p w:rsidR="000D324A" w:rsidRPr="00C61513" w:rsidRDefault="000D324A" w:rsidP="00521E9E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Результаты пр</w:t>
      </w:r>
      <w:r>
        <w:rPr>
          <w:color w:val="010101"/>
          <w:sz w:val="24"/>
          <w:szCs w:val="24"/>
        </w:rPr>
        <w:t>офилактической работы Контрольного органа</w:t>
      </w:r>
      <w:r w:rsidRPr="00C61513">
        <w:rPr>
          <w:color w:val="010101"/>
          <w:sz w:val="24"/>
          <w:szCs w:val="24"/>
        </w:rPr>
        <w:t xml:space="preserve"> включаются в Доклад об осущес</w:t>
      </w:r>
      <w:r w:rsidR="004C7C90">
        <w:rPr>
          <w:color w:val="010101"/>
          <w:sz w:val="24"/>
          <w:szCs w:val="24"/>
        </w:rPr>
        <w:t>твлении муниципального</w:t>
      </w:r>
      <w:r w:rsidRPr="00C61513">
        <w:rPr>
          <w:color w:val="010101"/>
          <w:sz w:val="24"/>
          <w:szCs w:val="24"/>
        </w:rPr>
        <w:t xml:space="preserve"> конт</w:t>
      </w:r>
      <w:r w:rsidRPr="00774A8B">
        <w:rPr>
          <w:color w:val="010101"/>
          <w:sz w:val="24"/>
          <w:szCs w:val="24"/>
        </w:rPr>
        <w:t>роля на</w:t>
      </w:r>
      <w:r w:rsidR="00691F1F">
        <w:rPr>
          <w:color w:val="010101"/>
          <w:sz w:val="24"/>
          <w:szCs w:val="24"/>
        </w:rPr>
        <w:t xml:space="preserve"> автомобильном транспорте, наземном городском транспорте и в дорожном хозяйстве на</w:t>
      </w:r>
      <w:r w:rsidRPr="00774A8B">
        <w:rPr>
          <w:color w:val="010101"/>
          <w:sz w:val="24"/>
          <w:szCs w:val="24"/>
        </w:rPr>
        <w:t xml:space="preserve"> территории города Тынды</w:t>
      </w:r>
      <w:r w:rsidRPr="00C61513">
        <w:rPr>
          <w:color w:val="010101"/>
          <w:sz w:val="24"/>
          <w:szCs w:val="24"/>
        </w:rPr>
        <w:t xml:space="preserve"> на 2022 год.</w:t>
      </w:r>
    </w:p>
    <w:p w:rsidR="000D324A" w:rsidRDefault="000D324A" w:rsidP="000D324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 </w:t>
      </w:r>
    </w:p>
    <w:p w:rsidR="000D324A" w:rsidRDefault="000D324A" w:rsidP="000D324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</w:p>
    <w:p w:rsidR="000D324A" w:rsidRDefault="000D324A" w:rsidP="000D324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</w:p>
    <w:p w:rsidR="000D324A" w:rsidRDefault="000D324A" w:rsidP="000D324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</w:p>
    <w:p w:rsidR="000D324A" w:rsidRDefault="000D324A" w:rsidP="000D324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</w:p>
    <w:p w:rsidR="001639A6" w:rsidRDefault="001639A6" w:rsidP="000D324A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</w:p>
    <w:p w:rsidR="00910D25" w:rsidRDefault="00910D25" w:rsidP="00910D2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p w:rsidR="00910D25" w:rsidRDefault="00910D25" w:rsidP="00910D2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p w:rsidR="00910D25" w:rsidRDefault="00910D25" w:rsidP="00910D2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p w:rsidR="00910D25" w:rsidRDefault="00910D25" w:rsidP="00910D2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p w:rsidR="00910D25" w:rsidRDefault="00910D25" w:rsidP="00910D2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p w:rsidR="00910D25" w:rsidRDefault="00910D25" w:rsidP="00910D25">
      <w:pPr>
        <w:shd w:val="clear" w:color="auto" w:fill="FFFFFF"/>
        <w:spacing w:before="100" w:beforeAutospacing="1" w:after="100" w:afterAutospacing="1"/>
        <w:rPr>
          <w:color w:val="010101"/>
          <w:sz w:val="24"/>
          <w:szCs w:val="24"/>
        </w:rPr>
      </w:pPr>
    </w:p>
    <w:p w:rsidR="00C46E32" w:rsidRDefault="00C46E32" w:rsidP="00910D25">
      <w:pPr>
        <w:shd w:val="clear" w:color="auto" w:fill="FFFFFF"/>
        <w:spacing w:before="100" w:beforeAutospacing="1" w:after="100" w:afterAutospacing="1"/>
        <w:rPr>
          <w:b/>
          <w:bCs/>
          <w:i/>
          <w:iCs/>
          <w:color w:val="010101"/>
          <w:sz w:val="24"/>
          <w:szCs w:val="24"/>
        </w:rPr>
      </w:pPr>
      <w:r>
        <w:rPr>
          <w:b/>
          <w:bCs/>
          <w:i/>
          <w:iCs/>
          <w:color w:val="010101"/>
          <w:sz w:val="24"/>
          <w:szCs w:val="24"/>
        </w:rPr>
        <w:lastRenderedPageBreak/>
        <w:t xml:space="preserve"> </w:t>
      </w:r>
    </w:p>
    <w:p w:rsidR="000D324A" w:rsidRPr="00C46E32" w:rsidRDefault="00910D25" w:rsidP="00C46E32">
      <w:pPr>
        <w:shd w:val="clear" w:color="auto" w:fill="FFFFFF"/>
        <w:spacing w:before="100" w:beforeAutospacing="1" w:after="100" w:afterAutospacing="1"/>
        <w:jc w:val="right"/>
        <w:rPr>
          <w:color w:val="010101"/>
          <w:sz w:val="24"/>
          <w:szCs w:val="24"/>
        </w:rPr>
      </w:pPr>
      <w:r>
        <w:rPr>
          <w:b/>
          <w:bCs/>
          <w:i/>
          <w:iCs/>
          <w:color w:val="010101"/>
          <w:sz w:val="24"/>
          <w:szCs w:val="24"/>
        </w:rPr>
        <w:t xml:space="preserve">Приложение </w:t>
      </w:r>
      <w:r w:rsidR="000D324A" w:rsidRPr="00C61513">
        <w:rPr>
          <w:b/>
          <w:bCs/>
          <w:i/>
          <w:iCs/>
          <w:color w:val="010101"/>
          <w:sz w:val="24"/>
          <w:szCs w:val="24"/>
        </w:rPr>
        <w:t>к Программе профилактики рисков</w:t>
      </w:r>
      <w:r w:rsidR="000D324A" w:rsidRPr="00C61513">
        <w:rPr>
          <w:color w:val="010101"/>
          <w:sz w:val="24"/>
          <w:szCs w:val="24"/>
        </w:rPr>
        <w:br/>
      </w:r>
      <w:r w:rsidR="000D324A" w:rsidRPr="00C61513">
        <w:rPr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="000D324A" w:rsidRPr="00C61513">
        <w:rPr>
          <w:color w:val="010101"/>
          <w:sz w:val="24"/>
          <w:szCs w:val="24"/>
        </w:rPr>
        <w:br/>
      </w:r>
      <w:r w:rsidR="000D324A" w:rsidRPr="00C61513">
        <w:rPr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="000D324A" w:rsidRPr="00C61513">
        <w:rPr>
          <w:color w:val="010101"/>
          <w:sz w:val="24"/>
          <w:szCs w:val="24"/>
        </w:rPr>
        <w:br/>
      </w:r>
      <w:r w:rsidR="000D324A" w:rsidRPr="00C61513">
        <w:rPr>
          <w:b/>
          <w:bCs/>
          <w:i/>
          <w:iCs/>
          <w:color w:val="010101"/>
          <w:sz w:val="24"/>
          <w:szCs w:val="24"/>
        </w:rPr>
        <w:t>на 2022 год</w:t>
      </w:r>
    </w:p>
    <w:p w:rsidR="000D324A" w:rsidRDefault="00756680" w:rsidP="00770373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010101"/>
          <w:sz w:val="24"/>
          <w:szCs w:val="24"/>
        </w:rPr>
      </w:pPr>
      <w:r w:rsidRPr="00770373">
        <w:rPr>
          <w:rFonts w:ascii="Times New Roman" w:hAnsi="Times New Roman" w:cs="Times New Roman"/>
          <w:color w:val="010101"/>
          <w:sz w:val="25"/>
          <w:szCs w:val="25"/>
        </w:rPr>
        <w:t>План мероприятий по профилактике нарушений законодатель</w:t>
      </w:r>
      <w:r w:rsidR="00770373">
        <w:rPr>
          <w:rFonts w:ascii="Times New Roman" w:hAnsi="Times New Roman" w:cs="Times New Roman"/>
          <w:color w:val="010101"/>
          <w:sz w:val="25"/>
          <w:szCs w:val="25"/>
        </w:rPr>
        <w:t xml:space="preserve">ства </w:t>
      </w:r>
      <w:r w:rsidRPr="00770373">
        <w:rPr>
          <w:rFonts w:ascii="Times New Roman" w:hAnsi="Times New Roman" w:cs="Times New Roman"/>
          <w:color w:val="010101"/>
          <w:sz w:val="25"/>
          <w:szCs w:val="25"/>
        </w:rPr>
        <w:t xml:space="preserve"> на автомобильном транспорте, </w:t>
      </w:r>
      <w:r w:rsidR="0092278C">
        <w:rPr>
          <w:rFonts w:ascii="Times New Roman" w:hAnsi="Times New Roman" w:cs="Times New Roman"/>
          <w:color w:val="010101"/>
          <w:sz w:val="25"/>
          <w:szCs w:val="25"/>
        </w:rPr>
        <w:t xml:space="preserve">наземном </w:t>
      </w:r>
      <w:r w:rsidR="00770373" w:rsidRPr="00770373">
        <w:rPr>
          <w:rFonts w:ascii="Times New Roman" w:hAnsi="Times New Roman" w:cs="Times New Roman"/>
          <w:color w:val="010101"/>
          <w:sz w:val="24"/>
          <w:szCs w:val="24"/>
        </w:rPr>
        <w:t xml:space="preserve">городском транспорте и в дорожном хозяйстве </w:t>
      </w:r>
      <w:r w:rsidR="000D324A" w:rsidRPr="00770373">
        <w:rPr>
          <w:rFonts w:ascii="Times New Roman" w:hAnsi="Times New Roman" w:cs="Times New Roman"/>
          <w:color w:val="010101"/>
          <w:sz w:val="24"/>
          <w:szCs w:val="24"/>
        </w:rPr>
        <w:t>на территории города Тынды на 2022 год </w:t>
      </w:r>
    </w:p>
    <w:p w:rsidR="00770373" w:rsidRPr="00770373" w:rsidRDefault="00770373" w:rsidP="00770373"/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3"/>
        <w:gridCol w:w="3440"/>
        <w:gridCol w:w="1877"/>
        <w:gridCol w:w="1321"/>
      </w:tblGrid>
      <w:tr w:rsidR="003D5FF0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№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proofErr w:type="gramStart"/>
            <w:r w:rsidRPr="00C61513">
              <w:rPr>
                <w:b/>
                <w:bCs/>
                <w:color w:val="010101"/>
                <w:sz w:val="24"/>
                <w:szCs w:val="24"/>
              </w:rPr>
              <w:t>п</w:t>
            </w:r>
            <w:proofErr w:type="gramEnd"/>
            <w:r w:rsidRPr="00C61513">
              <w:rPr>
                <w:b/>
                <w:bCs/>
                <w:color w:val="010101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3D5FF0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t>Контрольный орган</w:t>
            </w:r>
            <w:r w:rsidRPr="00C61513">
              <w:rPr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0D324A" w:rsidRPr="00774A8B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Информирование осуществляется посредством размещения соответствующих сведений на</w:t>
            </w:r>
            <w:r w:rsidRPr="00774A8B">
              <w:rPr>
                <w:color w:val="010101"/>
                <w:sz w:val="24"/>
                <w:szCs w:val="24"/>
              </w:rPr>
              <w:t xml:space="preserve"> официальном сайте Администрации города Тынды</w:t>
            </w:r>
            <w:r w:rsidRPr="00C61513">
              <w:rPr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и в иных формах.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t>Контрольный орган</w:t>
            </w:r>
            <w:r w:rsidRPr="00C61513">
              <w:rPr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1) тексты нормативных правовых актов, регулирующих осущес</w:t>
            </w:r>
            <w:r w:rsidR="0092278C">
              <w:rPr>
                <w:color w:val="010101"/>
                <w:sz w:val="24"/>
                <w:szCs w:val="24"/>
              </w:rPr>
              <w:t xml:space="preserve">твление муниципального </w:t>
            </w:r>
            <w:r w:rsidRPr="00C61513">
              <w:rPr>
                <w:color w:val="010101"/>
                <w:sz w:val="24"/>
                <w:szCs w:val="24"/>
              </w:rPr>
              <w:t xml:space="preserve"> </w:t>
            </w:r>
            <w:r w:rsidRPr="00774A8B">
              <w:rPr>
                <w:color w:val="010101"/>
                <w:sz w:val="24"/>
                <w:szCs w:val="24"/>
              </w:rPr>
              <w:t>контроля</w:t>
            </w:r>
            <w:r w:rsidR="0092278C">
              <w:rPr>
                <w:color w:val="010101"/>
                <w:sz w:val="24"/>
                <w:szCs w:val="24"/>
              </w:rPr>
              <w:t xml:space="preserve"> на автомобильном транспорте</w:t>
            </w:r>
            <w:r w:rsidR="00676017">
              <w:rPr>
                <w:color w:val="010101"/>
                <w:sz w:val="24"/>
                <w:szCs w:val="24"/>
              </w:rPr>
              <w:t>, наземном городском транспорте и в дорожном хозяйстве</w:t>
            </w:r>
            <w:r w:rsidRPr="00C61513">
              <w:rPr>
                <w:color w:val="010101"/>
                <w:sz w:val="24"/>
                <w:szCs w:val="24"/>
              </w:rPr>
              <w:t>;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 xml:space="preserve">4) сведения о способах </w:t>
            </w:r>
            <w:r w:rsidRPr="00C61513">
              <w:rPr>
                <w:color w:val="010101"/>
                <w:sz w:val="24"/>
                <w:szCs w:val="24"/>
              </w:rPr>
              <w:lastRenderedPageBreak/>
              <w:t>получения консультаций по вопросам соблюдения обязательных требований;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lastRenderedPageBreak/>
              <w:t>Должностные лица Контрольного органа</w:t>
            </w:r>
            <w:r w:rsidRPr="00C61513">
              <w:rPr>
                <w:color w:val="010101"/>
                <w:sz w:val="24"/>
                <w:szCs w:val="24"/>
              </w:rPr>
              <w:t xml:space="preserve"> муниципального контроля</w:t>
            </w:r>
          </w:p>
          <w:p w:rsidR="00C61513" w:rsidRPr="00C61513" w:rsidRDefault="007E7938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3D5FF0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C61513">
              <w:rPr>
                <w:color w:val="010101"/>
                <w:sz w:val="24"/>
                <w:szCs w:val="24"/>
              </w:rPr>
              <w:t>отчетным</w:t>
            </w:r>
            <w:proofErr w:type="gramEnd"/>
            <w:r w:rsidRPr="00C61513">
              <w:rPr>
                <w:color w:val="010101"/>
                <w:sz w:val="24"/>
                <w:szCs w:val="24"/>
              </w:rPr>
              <w:t>, подлежит публичному обсуждению.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Доклад о правоприменительной практике размещается на</w:t>
            </w:r>
            <w:r w:rsidRPr="00774A8B">
              <w:rPr>
                <w:color w:val="010101"/>
                <w:sz w:val="24"/>
                <w:szCs w:val="24"/>
              </w:rPr>
              <w:t xml:space="preserve"> официальном сайте города Тынды</w:t>
            </w:r>
            <w:r w:rsidRPr="00C61513">
              <w:rPr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 xml:space="preserve">Должностные лица </w:t>
            </w:r>
            <w:r w:rsidRPr="00774A8B">
              <w:rPr>
                <w:color w:val="010101"/>
                <w:sz w:val="24"/>
                <w:szCs w:val="24"/>
              </w:rPr>
              <w:t>Контрольного органа муници</w:t>
            </w:r>
            <w:r w:rsidRPr="00C61513">
              <w:rPr>
                <w:color w:val="010101"/>
                <w:sz w:val="24"/>
                <w:szCs w:val="24"/>
              </w:rPr>
              <w:t>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1 раз в год</w:t>
            </w:r>
          </w:p>
        </w:tc>
      </w:tr>
      <w:tr w:rsidR="003D5FF0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proofErr w:type="gramStart"/>
            <w:r w:rsidRPr="00C61513">
              <w:rPr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</w:t>
            </w:r>
            <w:r w:rsidR="00676017">
              <w:rPr>
                <w:color w:val="010101"/>
                <w:sz w:val="24"/>
                <w:szCs w:val="24"/>
              </w:rPr>
              <w:t xml:space="preserve">бязательных требований </w:t>
            </w:r>
            <w:r w:rsidRPr="00C61513">
              <w:rPr>
                <w:color w:val="010101"/>
                <w:sz w:val="24"/>
                <w:szCs w:val="24"/>
              </w:rPr>
              <w:t xml:space="preserve"> законодательства</w:t>
            </w:r>
            <w:r w:rsidR="00CA7FE4">
              <w:rPr>
                <w:color w:val="010101"/>
                <w:sz w:val="24"/>
                <w:szCs w:val="24"/>
              </w:rPr>
              <w:t xml:space="preserve"> об обеспечении сохранности автомобильных дорог местного значения на территории города </w:t>
            </w:r>
            <w:r w:rsidR="00CA7FE4">
              <w:rPr>
                <w:color w:val="010101"/>
                <w:sz w:val="24"/>
                <w:szCs w:val="24"/>
              </w:rPr>
              <w:lastRenderedPageBreak/>
              <w:t>Тынды</w:t>
            </w:r>
            <w:r w:rsidRPr="00C61513">
              <w:rPr>
                <w:color w:val="010101"/>
                <w:sz w:val="24"/>
                <w:szCs w:val="24"/>
              </w:rPr>
              <w:t xml:space="preserve"> и предлагает принять меры по обеспечению</w:t>
            </w:r>
            <w:proofErr w:type="gramEnd"/>
            <w:r w:rsidRPr="00C61513">
              <w:rPr>
                <w:color w:val="010101"/>
                <w:sz w:val="24"/>
                <w:szCs w:val="24"/>
              </w:rPr>
              <w:t xml:space="preserve"> соблюдения обязательных требований.   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 обязательны</w:t>
            </w:r>
            <w:r w:rsidRPr="00774A8B">
              <w:rPr>
                <w:color w:val="010101"/>
                <w:sz w:val="24"/>
                <w:szCs w:val="24"/>
              </w:rPr>
              <w:t>х требований подать в Контрольный орган</w:t>
            </w:r>
            <w:r w:rsidRPr="00C61513">
              <w:rPr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</w:t>
            </w:r>
            <w:r w:rsidRPr="00774A8B">
              <w:rPr>
                <w:color w:val="010101"/>
                <w:sz w:val="24"/>
                <w:szCs w:val="24"/>
              </w:rPr>
              <w:t>ения рассматривается Контрольным органом</w:t>
            </w:r>
            <w:r w:rsidRPr="00C61513">
              <w:rPr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lastRenderedPageBreak/>
              <w:t>Дол</w:t>
            </w:r>
            <w:r w:rsidRPr="00774A8B">
              <w:rPr>
                <w:color w:val="010101"/>
                <w:sz w:val="24"/>
                <w:szCs w:val="24"/>
              </w:rPr>
              <w:t>жностные лица Контрольного органа</w:t>
            </w:r>
            <w:r w:rsidRPr="00C61513">
              <w:rPr>
                <w:color w:val="010101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3D5FF0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Консультирование осуществляетс</w:t>
            </w:r>
            <w:r w:rsidRPr="00774A8B">
              <w:rPr>
                <w:color w:val="010101"/>
                <w:sz w:val="24"/>
                <w:szCs w:val="24"/>
              </w:rPr>
              <w:t>я должностными лицами Контрольного органа</w:t>
            </w:r>
            <w:r w:rsidRPr="00C61513">
              <w:rPr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</w:t>
            </w:r>
            <w:r>
              <w:rPr>
                <w:color w:val="010101"/>
                <w:sz w:val="24"/>
                <w:szCs w:val="24"/>
              </w:rPr>
              <w:t>и личном обращении составляет 15</w:t>
            </w:r>
            <w:r w:rsidRPr="00C61513">
              <w:rPr>
                <w:color w:val="010101"/>
                <w:sz w:val="24"/>
                <w:szCs w:val="24"/>
              </w:rPr>
              <w:t xml:space="preserve"> минут.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C61513">
              <w:rPr>
                <w:color w:val="010101"/>
                <w:sz w:val="24"/>
                <w:szCs w:val="24"/>
              </w:rPr>
              <w:t xml:space="preserve"> ;</w:t>
            </w:r>
            <w:proofErr w:type="gramEnd"/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 xml:space="preserve">- разъяснение положений нормативных правовых актов, </w:t>
            </w:r>
            <w:r w:rsidRPr="00C61513">
              <w:rPr>
                <w:color w:val="010101"/>
                <w:sz w:val="24"/>
                <w:szCs w:val="24"/>
              </w:rPr>
              <w:lastRenderedPageBreak/>
              <w:t>регламентирующих порядок осуществления муниципального контроля;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- компетенция уполномоченного органа;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</w:t>
            </w:r>
            <w:r w:rsidRPr="00774A8B">
              <w:rPr>
                <w:color w:val="010101"/>
                <w:sz w:val="24"/>
                <w:szCs w:val="24"/>
              </w:rPr>
              <w:t xml:space="preserve"> официальном сайте города Тынды</w:t>
            </w:r>
            <w:r w:rsidRPr="00C61513">
              <w:rPr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lastRenderedPageBreak/>
              <w:t>Должностные лица Контрольного органа</w:t>
            </w:r>
            <w:r w:rsidRPr="00C61513">
              <w:rPr>
                <w:color w:val="010101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3D5FF0" w:rsidRPr="00774A8B" w:rsidTr="00AB1448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</w:t>
            </w:r>
            <w:r w:rsidR="00816DC8">
              <w:rPr>
                <w:color w:val="010101"/>
                <w:sz w:val="24"/>
                <w:szCs w:val="24"/>
              </w:rPr>
              <w:t>ию деятельности в сфере автомобильных дорог.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61513">
              <w:rPr>
                <w:color w:val="010101"/>
                <w:sz w:val="24"/>
                <w:szCs w:val="24"/>
              </w:rPr>
              <w:t xml:space="preserve"> .</w:t>
            </w:r>
            <w:proofErr w:type="gramEnd"/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lastRenderedPageBreak/>
              <w:t>Контролируемое лицо вправе отказаться от проведения обязательного профилактическ</w:t>
            </w:r>
            <w:r w:rsidR="006148CF">
              <w:rPr>
                <w:color w:val="010101"/>
                <w:sz w:val="24"/>
                <w:szCs w:val="24"/>
              </w:rPr>
              <w:t>ого визита, уведомив об этом должностное лицо уполномоченное осуществлять муниципальный контроль на автомобильном транспорте</w:t>
            </w:r>
            <w:r w:rsidRPr="00C61513">
              <w:rPr>
                <w:color w:val="010101"/>
                <w:sz w:val="24"/>
                <w:szCs w:val="24"/>
              </w:rPr>
              <w:t>,</w:t>
            </w:r>
            <w:r w:rsidR="006148CF">
              <w:rPr>
                <w:color w:val="010101"/>
                <w:sz w:val="24"/>
                <w:szCs w:val="24"/>
              </w:rPr>
              <w:t xml:space="preserve"> наземном городском транспорте и дорожном хозяйстве на территории города Тынды</w:t>
            </w:r>
            <w:r w:rsidRPr="00C61513">
              <w:rPr>
                <w:color w:val="010101"/>
                <w:sz w:val="24"/>
                <w:szCs w:val="24"/>
              </w:rPr>
              <w:t xml:space="preserve">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61513">
              <w:rPr>
                <w:color w:val="010101"/>
                <w:sz w:val="24"/>
                <w:szCs w:val="24"/>
              </w:rPr>
              <w:t>позднее</w:t>
            </w:r>
            <w:proofErr w:type="gramEnd"/>
            <w:r w:rsidRPr="00C61513">
              <w:rPr>
                <w:color w:val="010101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</w:t>
            </w:r>
            <w:r w:rsidR="009B6A2B">
              <w:rPr>
                <w:color w:val="010101"/>
                <w:sz w:val="24"/>
                <w:szCs w:val="24"/>
              </w:rPr>
              <w:t xml:space="preserve">ческого визита) определяется должностным </w:t>
            </w:r>
            <w:proofErr w:type="gramStart"/>
            <w:r w:rsidR="009B6A2B">
              <w:rPr>
                <w:color w:val="010101"/>
                <w:sz w:val="24"/>
                <w:szCs w:val="24"/>
              </w:rPr>
              <w:t>лицом</w:t>
            </w:r>
            <w:proofErr w:type="gramEnd"/>
            <w:r w:rsidR="009B6A2B">
              <w:rPr>
                <w:color w:val="010101"/>
                <w:sz w:val="24"/>
                <w:szCs w:val="24"/>
              </w:rPr>
              <w:t xml:space="preserve"> уполномоченным вести муниципальный контроль на автомобильном транспорте, наземном городском транспорте и дорож</w:t>
            </w:r>
            <w:r w:rsidR="003D5FF0">
              <w:rPr>
                <w:color w:val="010101"/>
                <w:sz w:val="24"/>
                <w:szCs w:val="24"/>
              </w:rPr>
              <w:t xml:space="preserve">ном хозяйстве на территории города Тынды </w:t>
            </w:r>
            <w:r w:rsidRPr="00C61513">
              <w:rPr>
                <w:color w:val="010101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Профилактический визит</w:t>
            </w:r>
            <w:r w:rsidR="003D5FF0">
              <w:rPr>
                <w:color w:val="010101"/>
                <w:sz w:val="24"/>
                <w:szCs w:val="24"/>
              </w:rPr>
              <w:t xml:space="preserve"> проводится должностным лицом уполномоченным осуществлять муниципальный контроль на автомобильном транспорте, наземном городском транспорте</w:t>
            </w:r>
            <w:r w:rsidR="008113B7">
              <w:rPr>
                <w:color w:val="010101"/>
                <w:sz w:val="24"/>
                <w:szCs w:val="24"/>
              </w:rPr>
              <w:t xml:space="preserve"> и дорожном хозяйстве на территории города Тынды</w:t>
            </w:r>
            <w:r w:rsidRPr="00C61513">
              <w:rPr>
                <w:color w:val="010101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proofErr w:type="gramStart"/>
            <w:r w:rsidRPr="00C61513">
              <w:rPr>
                <w:color w:val="010101"/>
                <w:sz w:val="24"/>
                <w:szCs w:val="24"/>
              </w:rPr>
              <w:t xml:space="preserve">В ходе профилактического </w:t>
            </w:r>
            <w:r w:rsidRPr="00C61513">
              <w:rPr>
                <w:color w:val="010101"/>
                <w:sz w:val="24"/>
                <w:szCs w:val="24"/>
              </w:rPr>
              <w:lastRenderedPageBreak/>
              <w:t>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0D324A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В ходе профилактичес</w:t>
            </w:r>
            <w:r w:rsidR="00794F6E">
              <w:rPr>
                <w:color w:val="010101"/>
                <w:sz w:val="24"/>
                <w:szCs w:val="24"/>
              </w:rPr>
              <w:t>кого визита должностного лица уполномоченного</w:t>
            </w:r>
            <w:r w:rsidR="00115018">
              <w:rPr>
                <w:color w:val="010101"/>
                <w:sz w:val="24"/>
                <w:szCs w:val="24"/>
              </w:rPr>
              <w:t xml:space="preserve"> проводить муниципальный контроль на автомобильном транспорте, наземном городском транспорте и дорожном хозяйстве на территории города Тынды</w:t>
            </w:r>
            <w:bookmarkStart w:id="2" w:name="_GoBack"/>
            <w:bookmarkEnd w:id="2"/>
            <w:r w:rsidRPr="00C61513">
              <w:rPr>
                <w:color w:val="010101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C61513" w:rsidRPr="00C61513" w:rsidRDefault="000D324A" w:rsidP="00AB1448">
            <w:pPr>
              <w:spacing w:before="100" w:beforeAutospacing="1" w:after="100" w:afterAutospacing="1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774A8B">
              <w:rPr>
                <w:color w:val="010101"/>
                <w:sz w:val="24"/>
                <w:szCs w:val="24"/>
              </w:rPr>
              <w:lastRenderedPageBreak/>
              <w:t>Должностные лица Контрольного органа</w:t>
            </w:r>
            <w:r w:rsidRPr="00C61513">
              <w:rPr>
                <w:color w:val="010101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C61513" w:rsidRPr="00C61513" w:rsidRDefault="000D324A" w:rsidP="00AB1448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C61513">
              <w:rPr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0D324A" w:rsidRPr="00C61513" w:rsidRDefault="000D324A" w:rsidP="000D324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lastRenderedPageBreak/>
        <w:t> </w:t>
      </w:r>
    </w:p>
    <w:p w:rsidR="000D324A" w:rsidRPr="00C61513" w:rsidRDefault="000D324A" w:rsidP="000D324A">
      <w:pPr>
        <w:shd w:val="clear" w:color="auto" w:fill="FFFFFF"/>
        <w:rPr>
          <w:color w:val="010101"/>
          <w:sz w:val="24"/>
          <w:szCs w:val="24"/>
        </w:rPr>
      </w:pPr>
      <w:r w:rsidRPr="00C61513">
        <w:rPr>
          <w:color w:val="010101"/>
          <w:sz w:val="24"/>
          <w:szCs w:val="24"/>
        </w:rPr>
        <w:t> </w:t>
      </w:r>
    </w:p>
    <w:p w:rsidR="000D324A" w:rsidRPr="00774A8B" w:rsidRDefault="000D324A" w:rsidP="000D324A">
      <w:pPr>
        <w:rPr>
          <w:sz w:val="24"/>
          <w:szCs w:val="24"/>
        </w:rPr>
      </w:pPr>
    </w:p>
    <w:p w:rsidR="00185FEC" w:rsidRPr="00C45E9A" w:rsidRDefault="00185FEC" w:rsidP="00185FEC">
      <w:pPr>
        <w:rPr>
          <w:rFonts w:eastAsia="Arial"/>
          <w:b/>
          <w:color w:val="FF0000"/>
          <w:sz w:val="27"/>
          <w:szCs w:val="27"/>
        </w:rPr>
      </w:pPr>
    </w:p>
    <w:sectPr w:rsidR="00185FEC" w:rsidRPr="00C45E9A" w:rsidSect="000D324A">
      <w:headerReference w:type="default" r:id="rId10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938" w:rsidRDefault="007E7938" w:rsidP="00F61E1E">
      <w:r>
        <w:separator/>
      </w:r>
    </w:p>
  </w:endnote>
  <w:endnote w:type="continuationSeparator" w:id="0">
    <w:p w:rsidR="007E7938" w:rsidRDefault="007E7938" w:rsidP="00F6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938" w:rsidRDefault="007E7938" w:rsidP="00F61E1E">
      <w:r>
        <w:separator/>
      </w:r>
    </w:p>
  </w:footnote>
  <w:footnote w:type="continuationSeparator" w:id="0">
    <w:p w:rsidR="007E7938" w:rsidRDefault="007E7938" w:rsidP="00F61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11685"/>
      <w:docPartObj>
        <w:docPartGallery w:val="Page Numbers (Top of Page)"/>
        <w:docPartUnique/>
      </w:docPartObj>
    </w:sdtPr>
    <w:sdtEndPr/>
    <w:sdtContent>
      <w:p w:rsidR="004A7E47" w:rsidRDefault="004A7E4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018">
          <w:rPr>
            <w:noProof/>
          </w:rPr>
          <w:t>12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541F2"/>
    <w:multiLevelType w:val="multilevel"/>
    <w:tmpl w:val="408E13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6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1909" w:hanging="1200"/>
      </w:pPr>
    </w:lvl>
    <w:lvl w:ilvl="3">
      <w:start w:val="1"/>
      <w:numFmt w:val="decimal"/>
      <w:lvlText w:val="%1.%2.%3.%4."/>
      <w:lvlJc w:val="left"/>
      <w:pPr>
        <w:ind w:left="1909" w:hanging="1200"/>
      </w:pPr>
    </w:lvl>
    <w:lvl w:ilvl="4">
      <w:start w:val="1"/>
      <w:numFmt w:val="decimal"/>
      <w:lvlText w:val="%1.%2.%3.%4.%5."/>
      <w:lvlJc w:val="left"/>
      <w:pPr>
        <w:ind w:left="1909" w:hanging="120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">
    <w:nsid w:val="2706505B"/>
    <w:multiLevelType w:val="hybridMultilevel"/>
    <w:tmpl w:val="5F385DE8"/>
    <w:lvl w:ilvl="0" w:tplc="E498188A">
      <w:start w:val="1"/>
      <w:numFmt w:val="decimal"/>
      <w:lvlText w:val="%1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6A554">
      <w:start w:val="1"/>
      <w:numFmt w:val="lowerLetter"/>
      <w:lvlText w:val="%2"/>
      <w:lvlJc w:val="left"/>
      <w:pPr>
        <w:ind w:left="1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B258">
      <w:start w:val="1"/>
      <w:numFmt w:val="lowerRoman"/>
      <w:lvlText w:val="%3"/>
      <w:lvlJc w:val="left"/>
      <w:pPr>
        <w:ind w:left="2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006A0">
      <w:start w:val="1"/>
      <w:numFmt w:val="decimal"/>
      <w:lvlText w:val="%4"/>
      <w:lvlJc w:val="left"/>
      <w:pPr>
        <w:ind w:left="3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8C19C">
      <w:start w:val="1"/>
      <w:numFmt w:val="lowerLetter"/>
      <w:lvlText w:val="%5"/>
      <w:lvlJc w:val="left"/>
      <w:pPr>
        <w:ind w:left="4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2C6C">
      <w:start w:val="1"/>
      <w:numFmt w:val="lowerRoman"/>
      <w:lvlText w:val="%6"/>
      <w:lvlJc w:val="left"/>
      <w:pPr>
        <w:ind w:left="4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28D40">
      <w:start w:val="1"/>
      <w:numFmt w:val="decimal"/>
      <w:lvlText w:val="%7"/>
      <w:lvlJc w:val="left"/>
      <w:pPr>
        <w:ind w:left="5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BED4">
      <w:start w:val="1"/>
      <w:numFmt w:val="lowerLetter"/>
      <w:lvlText w:val="%8"/>
      <w:lvlJc w:val="left"/>
      <w:pPr>
        <w:ind w:left="6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AD1BA">
      <w:start w:val="1"/>
      <w:numFmt w:val="lowerRoman"/>
      <w:lvlText w:val="%9"/>
      <w:lvlJc w:val="left"/>
      <w:pPr>
        <w:ind w:left="6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411D86"/>
    <w:multiLevelType w:val="hybridMultilevel"/>
    <w:tmpl w:val="5368313A"/>
    <w:lvl w:ilvl="0" w:tplc="E80E1416">
      <w:start w:val="1"/>
      <w:numFmt w:val="decimal"/>
      <w:lvlText w:val="%1."/>
      <w:lvlJc w:val="left"/>
      <w:pPr>
        <w:ind w:left="70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CA8F0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0C0C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8CAA0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2CD0F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E08F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1E4A64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C8AF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04800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F9411F"/>
    <w:multiLevelType w:val="hybridMultilevel"/>
    <w:tmpl w:val="E2C8B2CA"/>
    <w:lvl w:ilvl="0" w:tplc="712C374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C697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824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82E2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B8349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C29B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C2D6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E5B4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B86A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55DFB"/>
    <w:multiLevelType w:val="hybridMultilevel"/>
    <w:tmpl w:val="67EE6C86"/>
    <w:lvl w:ilvl="0" w:tplc="B65A3F88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A69E5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4EBD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0763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826E9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4524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F85AF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4B51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E0C69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CD3ECB"/>
    <w:multiLevelType w:val="hybridMultilevel"/>
    <w:tmpl w:val="72A6B64C"/>
    <w:lvl w:ilvl="0" w:tplc="36AA8E6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B39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D81DF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DAD7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66F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3C11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A09A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A01D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64C79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B5D6B30"/>
    <w:multiLevelType w:val="hybridMultilevel"/>
    <w:tmpl w:val="A1F82578"/>
    <w:lvl w:ilvl="0" w:tplc="3BC2FD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A6"/>
    <w:rsid w:val="00000B98"/>
    <w:rsid w:val="00006F40"/>
    <w:rsid w:val="00013A78"/>
    <w:rsid w:val="00026BD4"/>
    <w:rsid w:val="00027030"/>
    <w:rsid w:val="00030112"/>
    <w:rsid w:val="0003715E"/>
    <w:rsid w:val="00044CBB"/>
    <w:rsid w:val="00052FBA"/>
    <w:rsid w:val="0005750B"/>
    <w:rsid w:val="00060A01"/>
    <w:rsid w:val="00061049"/>
    <w:rsid w:val="00067CE0"/>
    <w:rsid w:val="000825B6"/>
    <w:rsid w:val="000866FB"/>
    <w:rsid w:val="00086E70"/>
    <w:rsid w:val="00092840"/>
    <w:rsid w:val="0009414F"/>
    <w:rsid w:val="000944C7"/>
    <w:rsid w:val="00094DF0"/>
    <w:rsid w:val="000A3463"/>
    <w:rsid w:val="000A5F74"/>
    <w:rsid w:val="000B5247"/>
    <w:rsid w:val="000B6F0A"/>
    <w:rsid w:val="000B7627"/>
    <w:rsid w:val="000C02F0"/>
    <w:rsid w:val="000C2873"/>
    <w:rsid w:val="000C3F1E"/>
    <w:rsid w:val="000C42D7"/>
    <w:rsid w:val="000C52AC"/>
    <w:rsid w:val="000C6EF3"/>
    <w:rsid w:val="000D1638"/>
    <w:rsid w:val="000D1B12"/>
    <w:rsid w:val="000D324A"/>
    <w:rsid w:val="000D341B"/>
    <w:rsid w:val="000D5AD0"/>
    <w:rsid w:val="000E09EA"/>
    <w:rsid w:val="000E5CB7"/>
    <w:rsid w:val="000E775B"/>
    <w:rsid w:val="000F45F4"/>
    <w:rsid w:val="000F4EE6"/>
    <w:rsid w:val="000F79AF"/>
    <w:rsid w:val="001021C7"/>
    <w:rsid w:val="001058AA"/>
    <w:rsid w:val="00107AF0"/>
    <w:rsid w:val="00114CC0"/>
    <w:rsid w:val="00115018"/>
    <w:rsid w:val="00117321"/>
    <w:rsid w:val="001212A7"/>
    <w:rsid w:val="00126E0F"/>
    <w:rsid w:val="0013215D"/>
    <w:rsid w:val="001324A0"/>
    <w:rsid w:val="00137DBF"/>
    <w:rsid w:val="00143C52"/>
    <w:rsid w:val="001504A6"/>
    <w:rsid w:val="001639A6"/>
    <w:rsid w:val="00170204"/>
    <w:rsid w:val="001808B3"/>
    <w:rsid w:val="00181804"/>
    <w:rsid w:val="0018245C"/>
    <w:rsid w:val="001839CA"/>
    <w:rsid w:val="00185FEC"/>
    <w:rsid w:val="001904C6"/>
    <w:rsid w:val="001938FB"/>
    <w:rsid w:val="001960E3"/>
    <w:rsid w:val="001A5F41"/>
    <w:rsid w:val="001A6514"/>
    <w:rsid w:val="001A78EF"/>
    <w:rsid w:val="001C1AF3"/>
    <w:rsid w:val="001C2F7D"/>
    <w:rsid w:val="001D3AC8"/>
    <w:rsid w:val="001D521F"/>
    <w:rsid w:val="001D61EF"/>
    <w:rsid w:val="001E080C"/>
    <w:rsid w:val="001E1BDE"/>
    <w:rsid w:val="001E7FF9"/>
    <w:rsid w:val="001F0EB2"/>
    <w:rsid w:val="001F19FC"/>
    <w:rsid w:val="001F5046"/>
    <w:rsid w:val="00203D5B"/>
    <w:rsid w:val="0021191D"/>
    <w:rsid w:val="00227B9F"/>
    <w:rsid w:val="002306BB"/>
    <w:rsid w:val="00252720"/>
    <w:rsid w:val="0025406E"/>
    <w:rsid w:val="002627CE"/>
    <w:rsid w:val="00272445"/>
    <w:rsid w:val="00274C6C"/>
    <w:rsid w:val="00275938"/>
    <w:rsid w:val="002822D1"/>
    <w:rsid w:val="002848BB"/>
    <w:rsid w:val="0029389C"/>
    <w:rsid w:val="00294AF9"/>
    <w:rsid w:val="002975F0"/>
    <w:rsid w:val="002A3201"/>
    <w:rsid w:val="002A3482"/>
    <w:rsid w:val="002A4802"/>
    <w:rsid w:val="002A49D5"/>
    <w:rsid w:val="002A4D23"/>
    <w:rsid w:val="002A750C"/>
    <w:rsid w:val="002B030C"/>
    <w:rsid w:val="002B4230"/>
    <w:rsid w:val="002B5BC7"/>
    <w:rsid w:val="002B7BA9"/>
    <w:rsid w:val="002B7E65"/>
    <w:rsid w:val="002C0D2D"/>
    <w:rsid w:val="002C11A8"/>
    <w:rsid w:val="002C23AC"/>
    <w:rsid w:val="002C4183"/>
    <w:rsid w:val="002D6FE6"/>
    <w:rsid w:val="003000FB"/>
    <w:rsid w:val="00326692"/>
    <w:rsid w:val="0032699E"/>
    <w:rsid w:val="00330D7D"/>
    <w:rsid w:val="0033166F"/>
    <w:rsid w:val="0033401A"/>
    <w:rsid w:val="0033731C"/>
    <w:rsid w:val="00353037"/>
    <w:rsid w:val="00371B6C"/>
    <w:rsid w:val="00382276"/>
    <w:rsid w:val="00383EF6"/>
    <w:rsid w:val="00384BD1"/>
    <w:rsid w:val="00386836"/>
    <w:rsid w:val="00386B58"/>
    <w:rsid w:val="003945C6"/>
    <w:rsid w:val="0039675F"/>
    <w:rsid w:val="00396F33"/>
    <w:rsid w:val="003A5984"/>
    <w:rsid w:val="003B3D84"/>
    <w:rsid w:val="003B47EF"/>
    <w:rsid w:val="003C2CAF"/>
    <w:rsid w:val="003C5BFC"/>
    <w:rsid w:val="003D0710"/>
    <w:rsid w:val="003D5FF0"/>
    <w:rsid w:val="003E3921"/>
    <w:rsid w:val="003E5CD9"/>
    <w:rsid w:val="003E7053"/>
    <w:rsid w:val="003F076F"/>
    <w:rsid w:val="003F4212"/>
    <w:rsid w:val="003F7344"/>
    <w:rsid w:val="00405E79"/>
    <w:rsid w:val="00414DE5"/>
    <w:rsid w:val="00417C2F"/>
    <w:rsid w:val="00421099"/>
    <w:rsid w:val="00421A61"/>
    <w:rsid w:val="00431513"/>
    <w:rsid w:val="004328CC"/>
    <w:rsid w:val="0043574D"/>
    <w:rsid w:val="00442311"/>
    <w:rsid w:val="0044384B"/>
    <w:rsid w:val="0044779D"/>
    <w:rsid w:val="0045790F"/>
    <w:rsid w:val="004639C0"/>
    <w:rsid w:val="00466451"/>
    <w:rsid w:val="004766C9"/>
    <w:rsid w:val="00486266"/>
    <w:rsid w:val="004A2292"/>
    <w:rsid w:val="004A7E47"/>
    <w:rsid w:val="004C4FC3"/>
    <w:rsid w:val="004C586D"/>
    <w:rsid w:val="004C7C90"/>
    <w:rsid w:val="004D32EE"/>
    <w:rsid w:val="004D453A"/>
    <w:rsid w:val="004F4A6D"/>
    <w:rsid w:val="004F4DE4"/>
    <w:rsid w:val="004F4F80"/>
    <w:rsid w:val="004F715C"/>
    <w:rsid w:val="005005CF"/>
    <w:rsid w:val="00513D88"/>
    <w:rsid w:val="00516149"/>
    <w:rsid w:val="00516F3F"/>
    <w:rsid w:val="00521E9E"/>
    <w:rsid w:val="00523018"/>
    <w:rsid w:val="00527FB3"/>
    <w:rsid w:val="00530574"/>
    <w:rsid w:val="005337BD"/>
    <w:rsid w:val="00535BDD"/>
    <w:rsid w:val="00552528"/>
    <w:rsid w:val="0055263D"/>
    <w:rsid w:val="00553BCA"/>
    <w:rsid w:val="00553BE4"/>
    <w:rsid w:val="00554506"/>
    <w:rsid w:val="00555028"/>
    <w:rsid w:val="00557342"/>
    <w:rsid w:val="00563F66"/>
    <w:rsid w:val="00584B78"/>
    <w:rsid w:val="00584FBE"/>
    <w:rsid w:val="005A4BB0"/>
    <w:rsid w:val="005A6BD8"/>
    <w:rsid w:val="005B7748"/>
    <w:rsid w:val="005D2A04"/>
    <w:rsid w:val="005D345B"/>
    <w:rsid w:val="005D4758"/>
    <w:rsid w:val="005D5F17"/>
    <w:rsid w:val="005E17B2"/>
    <w:rsid w:val="005E33DD"/>
    <w:rsid w:val="005E3C39"/>
    <w:rsid w:val="005E7B19"/>
    <w:rsid w:val="005F53AA"/>
    <w:rsid w:val="00603225"/>
    <w:rsid w:val="00605823"/>
    <w:rsid w:val="00606AC9"/>
    <w:rsid w:val="006078EA"/>
    <w:rsid w:val="00610F42"/>
    <w:rsid w:val="006148CF"/>
    <w:rsid w:val="006150B1"/>
    <w:rsid w:val="006254CC"/>
    <w:rsid w:val="0064035A"/>
    <w:rsid w:val="00650A85"/>
    <w:rsid w:val="00651483"/>
    <w:rsid w:val="00653407"/>
    <w:rsid w:val="00655716"/>
    <w:rsid w:val="0065690F"/>
    <w:rsid w:val="006573CE"/>
    <w:rsid w:val="00676017"/>
    <w:rsid w:val="00685036"/>
    <w:rsid w:val="006850A5"/>
    <w:rsid w:val="00686596"/>
    <w:rsid w:val="00691F1F"/>
    <w:rsid w:val="00696AEF"/>
    <w:rsid w:val="00697632"/>
    <w:rsid w:val="006A4549"/>
    <w:rsid w:val="006A6F28"/>
    <w:rsid w:val="006B0E5E"/>
    <w:rsid w:val="006B245C"/>
    <w:rsid w:val="006B46E9"/>
    <w:rsid w:val="006B74C1"/>
    <w:rsid w:val="006D3C2A"/>
    <w:rsid w:val="006E1AC8"/>
    <w:rsid w:val="006E4C78"/>
    <w:rsid w:val="006E6AD5"/>
    <w:rsid w:val="006F3242"/>
    <w:rsid w:val="006F377E"/>
    <w:rsid w:val="0070207C"/>
    <w:rsid w:val="00703BB9"/>
    <w:rsid w:val="00711C42"/>
    <w:rsid w:val="00712EB3"/>
    <w:rsid w:val="00714821"/>
    <w:rsid w:val="00725131"/>
    <w:rsid w:val="00732185"/>
    <w:rsid w:val="00733814"/>
    <w:rsid w:val="007349B3"/>
    <w:rsid w:val="00734D4F"/>
    <w:rsid w:val="007356E3"/>
    <w:rsid w:val="00743032"/>
    <w:rsid w:val="007515E6"/>
    <w:rsid w:val="007530DC"/>
    <w:rsid w:val="00755CE0"/>
    <w:rsid w:val="00756680"/>
    <w:rsid w:val="00760C49"/>
    <w:rsid w:val="00761657"/>
    <w:rsid w:val="00761A5F"/>
    <w:rsid w:val="00765D9E"/>
    <w:rsid w:val="00770373"/>
    <w:rsid w:val="00780E7A"/>
    <w:rsid w:val="007827B2"/>
    <w:rsid w:val="00791E87"/>
    <w:rsid w:val="007928EF"/>
    <w:rsid w:val="00794F6E"/>
    <w:rsid w:val="007A5516"/>
    <w:rsid w:val="007B407C"/>
    <w:rsid w:val="007B7CEE"/>
    <w:rsid w:val="007C20CA"/>
    <w:rsid w:val="007C2A6E"/>
    <w:rsid w:val="007D0151"/>
    <w:rsid w:val="007D70E5"/>
    <w:rsid w:val="007E7938"/>
    <w:rsid w:val="007F1E88"/>
    <w:rsid w:val="007F2B24"/>
    <w:rsid w:val="007F4016"/>
    <w:rsid w:val="008031EA"/>
    <w:rsid w:val="008049CC"/>
    <w:rsid w:val="00806AB0"/>
    <w:rsid w:val="008113B7"/>
    <w:rsid w:val="0081190D"/>
    <w:rsid w:val="008160D5"/>
    <w:rsid w:val="00816DC8"/>
    <w:rsid w:val="0082039D"/>
    <w:rsid w:val="00831B97"/>
    <w:rsid w:val="008365AE"/>
    <w:rsid w:val="00844680"/>
    <w:rsid w:val="00844B8C"/>
    <w:rsid w:val="00847A8A"/>
    <w:rsid w:val="00864636"/>
    <w:rsid w:val="0086646E"/>
    <w:rsid w:val="00882246"/>
    <w:rsid w:val="008933EF"/>
    <w:rsid w:val="008A6075"/>
    <w:rsid w:val="008A65A3"/>
    <w:rsid w:val="008A750C"/>
    <w:rsid w:val="008B0B5D"/>
    <w:rsid w:val="008B26DB"/>
    <w:rsid w:val="008B2B6D"/>
    <w:rsid w:val="008B3FD5"/>
    <w:rsid w:val="008B5310"/>
    <w:rsid w:val="008B5978"/>
    <w:rsid w:val="008C61C9"/>
    <w:rsid w:val="008D1219"/>
    <w:rsid w:val="008D3021"/>
    <w:rsid w:val="008D588C"/>
    <w:rsid w:val="008E0FCA"/>
    <w:rsid w:val="008E7804"/>
    <w:rsid w:val="008F00E2"/>
    <w:rsid w:val="008F20A3"/>
    <w:rsid w:val="008F50E6"/>
    <w:rsid w:val="008F763C"/>
    <w:rsid w:val="00910D25"/>
    <w:rsid w:val="00911433"/>
    <w:rsid w:val="00914872"/>
    <w:rsid w:val="00920743"/>
    <w:rsid w:val="00921CBB"/>
    <w:rsid w:val="0092278C"/>
    <w:rsid w:val="00936FA9"/>
    <w:rsid w:val="0093765C"/>
    <w:rsid w:val="00937CD4"/>
    <w:rsid w:val="00943D64"/>
    <w:rsid w:val="00943F93"/>
    <w:rsid w:val="009455FD"/>
    <w:rsid w:val="00954049"/>
    <w:rsid w:val="0095488E"/>
    <w:rsid w:val="00954D8A"/>
    <w:rsid w:val="009557A5"/>
    <w:rsid w:val="00957318"/>
    <w:rsid w:val="00965F3E"/>
    <w:rsid w:val="009677F6"/>
    <w:rsid w:val="00977E5B"/>
    <w:rsid w:val="0098061C"/>
    <w:rsid w:val="00986F64"/>
    <w:rsid w:val="009873E4"/>
    <w:rsid w:val="00993E18"/>
    <w:rsid w:val="009954AC"/>
    <w:rsid w:val="00997537"/>
    <w:rsid w:val="009A1AD9"/>
    <w:rsid w:val="009A7893"/>
    <w:rsid w:val="009B0B30"/>
    <w:rsid w:val="009B29AE"/>
    <w:rsid w:val="009B6A2B"/>
    <w:rsid w:val="009C40A0"/>
    <w:rsid w:val="009D1498"/>
    <w:rsid w:val="009D188B"/>
    <w:rsid w:val="009D497B"/>
    <w:rsid w:val="009E01C2"/>
    <w:rsid w:val="009E201E"/>
    <w:rsid w:val="009E3970"/>
    <w:rsid w:val="009E4DD4"/>
    <w:rsid w:val="009E5AC7"/>
    <w:rsid w:val="009F1ABD"/>
    <w:rsid w:val="009F6517"/>
    <w:rsid w:val="009F70FC"/>
    <w:rsid w:val="00A02406"/>
    <w:rsid w:val="00A06C59"/>
    <w:rsid w:val="00A1066C"/>
    <w:rsid w:val="00A10C85"/>
    <w:rsid w:val="00A129CB"/>
    <w:rsid w:val="00A15D53"/>
    <w:rsid w:val="00A207C0"/>
    <w:rsid w:val="00A3220E"/>
    <w:rsid w:val="00A336FC"/>
    <w:rsid w:val="00A35B40"/>
    <w:rsid w:val="00A36C51"/>
    <w:rsid w:val="00A405A6"/>
    <w:rsid w:val="00A426A0"/>
    <w:rsid w:val="00A42A32"/>
    <w:rsid w:val="00A449C3"/>
    <w:rsid w:val="00A459A8"/>
    <w:rsid w:val="00A46F1C"/>
    <w:rsid w:val="00A50A48"/>
    <w:rsid w:val="00A60E24"/>
    <w:rsid w:val="00A65A49"/>
    <w:rsid w:val="00A662BC"/>
    <w:rsid w:val="00A6667A"/>
    <w:rsid w:val="00A6735B"/>
    <w:rsid w:val="00A72E49"/>
    <w:rsid w:val="00A7387A"/>
    <w:rsid w:val="00A75AA7"/>
    <w:rsid w:val="00A767F2"/>
    <w:rsid w:val="00A83689"/>
    <w:rsid w:val="00A84A43"/>
    <w:rsid w:val="00A87C6C"/>
    <w:rsid w:val="00AA037D"/>
    <w:rsid w:val="00AA3D78"/>
    <w:rsid w:val="00AA3E22"/>
    <w:rsid w:val="00AA7E87"/>
    <w:rsid w:val="00AB140F"/>
    <w:rsid w:val="00AB1CEF"/>
    <w:rsid w:val="00AB5BB9"/>
    <w:rsid w:val="00AB7896"/>
    <w:rsid w:val="00AC252A"/>
    <w:rsid w:val="00AC5FBD"/>
    <w:rsid w:val="00AC6764"/>
    <w:rsid w:val="00AE1093"/>
    <w:rsid w:val="00AE2F55"/>
    <w:rsid w:val="00AF26D9"/>
    <w:rsid w:val="00AF3F5F"/>
    <w:rsid w:val="00AF7915"/>
    <w:rsid w:val="00B040B6"/>
    <w:rsid w:val="00B210CD"/>
    <w:rsid w:val="00B26392"/>
    <w:rsid w:val="00B26CB5"/>
    <w:rsid w:val="00B344CC"/>
    <w:rsid w:val="00B3563B"/>
    <w:rsid w:val="00B35E0F"/>
    <w:rsid w:val="00B542C7"/>
    <w:rsid w:val="00B5488D"/>
    <w:rsid w:val="00B73892"/>
    <w:rsid w:val="00B80584"/>
    <w:rsid w:val="00B80BD8"/>
    <w:rsid w:val="00B81EE6"/>
    <w:rsid w:val="00B81F81"/>
    <w:rsid w:val="00B861FD"/>
    <w:rsid w:val="00B94165"/>
    <w:rsid w:val="00BA602C"/>
    <w:rsid w:val="00BA792F"/>
    <w:rsid w:val="00BC1D50"/>
    <w:rsid w:val="00BD0EC8"/>
    <w:rsid w:val="00BD1F27"/>
    <w:rsid w:val="00BD2497"/>
    <w:rsid w:val="00BD2684"/>
    <w:rsid w:val="00BD2F0B"/>
    <w:rsid w:val="00BD4D71"/>
    <w:rsid w:val="00BE03C3"/>
    <w:rsid w:val="00BE5BD3"/>
    <w:rsid w:val="00BF3BA1"/>
    <w:rsid w:val="00BF6C2F"/>
    <w:rsid w:val="00C22F52"/>
    <w:rsid w:val="00C2458F"/>
    <w:rsid w:val="00C2495C"/>
    <w:rsid w:val="00C3755A"/>
    <w:rsid w:val="00C434C8"/>
    <w:rsid w:val="00C442C8"/>
    <w:rsid w:val="00C45E9A"/>
    <w:rsid w:val="00C46E32"/>
    <w:rsid w:val="00C505D6"/>
    <w:rsid w:val="00C540D4"/>
    <w:rsid w:val="00C55105"/>
    <w:rsid w:val="00C56E7C"/>
    <w:rsid w:val="00C60704"/>
    <w:rsid w:val="00C7577B"/>
    <w:rsid w:val="00C80999"/>
    <w:rsid w:val="00C8584E"/>
    <w:rsid w:val="00C86682"/>
    <w:rsid w:val="00C908AC"/>
    <w:rsid w:val="00C92A6F"/>
    <w:rsid w:val="00C932BC"/>
    <w:rsid w:val="00CA234A"/>
    <w:rsid w:val="00CA50C9"/>
    <w:rsid w:val="00CA7FE4"/>
    <w:rsid w:val="00CB0765"/>
    <w:rsid w:val="00CB0FE1"/>
    <w:rsid w:val="00CB33D5"/>
    <w:rsid w:val="00CB36D5"/>
    <w:rsid w:val="00CB43C9"/>
    <w:rsid w:val="00CB6659"/>
    <w:rsid w:val="00CC12F6"/>
    <w:rsid w:val="00CC68A4"/>
    <w:rsid w:val="00CD0125"/>
    <w:rsid w:val="00CD1056"/>
    <w:rsid w:val="00CD5973"/>
    <w:rsid w:val="00CD5B77"/>
    <w:rsid w:val="00CD6062"/>
    <w:rsid w:val="00CD7D06"/>
    <w:rsid w:val="00CE00BE"/>
    <w:rsid w:val="00CE7490"/>
    <w:rsid w:val="00CE750F"/>
    <w:rsid w:val="00CF1F53"/>
    <w:rsid w:val="00CF2C7A"/>
    <w:rsid w:val="00CF555D"/>
    <w:rsid w:val="00CF70D1"/>
    <w:rsid w:val="00CF7FF1"/>
    <w:rsid w:val="00D026D3"/>
    <w:rsid w:val="00D060AD"/>
    <w:rsid w:val="00D07730"/>
    <w:rsid w:val="00D14561"/>
    <w:rsid w:val="00D164A6"/>
    <w:rsid w:val="00D23063"/>
    <w:rsid w:val="00D24919"/>
    <w:rsid w:val="00D3154C"/>
    <w:rsid w:val="00D3596C"/>
    <w:rsid w:val="00D44E33"/>
    <w:rsid w:val="00D47F0C"/>
    <w:rsid w:val="00D57649"/>
    <w:rsid w:val="00D6438D"/>
    <w:rsid w:val="00D723F3"/>
    <w:rsid w:val="00D75B3B"/>
    <w:rsid w:val="00D75C3E"/>
    <w:rsid w:val="00D76127"/>
    <w:rsid w:val="00D80EC1"/>
    <w:rsid w:val="00D80FF7"/>
    <w:rsid w:val="00D813FD"/>
    <w:rsid w:val="00D862FA"/>
    <w:rsid w:val="00D92B0E"/>
    <w:rsid w:val="00D930C2"/>
    <w:rsid w:val="00D94283"/>
    <w:rsid w:val="00D94B7B"/>
    <w:rsid w:val="00D96AC6"/>
    <w:rsid w:val="00DA053E"/>
    <w:rsid w:val="00DA2190"/>
    <w:rsid w:val="00DA58AE"/>
    <w:rsid w:val="00DA767F"/>
    <w:rsid w:val="00DC1EF6"/>
    <w:rsid w:val="00DD7E7C"/>
    <w:rsid w:val="00DE403B"/>
    <w:rsid w:val="00DE6A75"/>
    <w:rsid w:val="00DF2146"/>
    <w:rsid w:val="00E0760F"/>
    <w:rsid w:val="00E1156A"/>
    <w:rsid w:val="00E217C8"/>
    <w:rsid w:val="00E2322D"/>
    <w:rsid w:val="00E252F6"/>
    <w:rsid w:val="00E37D6F"/>
    <w:rsid w:val="00E44300"/>
    <w:rsid w:val="00E44301"/>
    <w:rsid w:val="00E457CB"/>
    <w:rsid w:val="00E46DBE"/>
    <w:rsid w:val="00E47995"/>
    <w:rsid w:val="00E50A39"/>
    <w:rsid w:val="00E56868"/>
    <w:rsid w:val="00E5735F"/>
    <w:rsid w:val="00E628A5"/>
    <w:rsid w:val="00E63143"/>
    <w:rsid w:val="00E645B3"/>
    <w:rsid w:val="00E65832"/>
    <w:rsid w:val="00E65843"/>
    <w:rsid w:val="00E77D1A"/>
    <w:rsid w:val="00E85636"/>
    <w:rsid w:val="00E9134F"/>
    <w:rsid w:val="00E942B0"/>
    <w:rsid w:val="00EA1D00"/>
    <w:rsid w:val="00EC34C3"/>
    <w:rsid w:val="00EC3727"/>
    <w:rsid w:val="00EC4A90"/>
    <w:rsid w:val="00EC4E48"/>
    <w:rsid w:val="00EC603A"/>
    <w:rsid w:val="00ED4D60"/>
    <w:rsid w:val="00EE6CA6"/>
    <w:rsid w:val="00EF3D08"/>
    <w:rsid w:val="00F009AD"/>
    <w:rsid w:val="00F05B6C"/>
    <w:rsid w:val="00F12575"/>
    <w:rsid w:val="00F1441D"/>
    <w:rsid w:val="00F1572E"/>
    <w:rsid w:val="00F170FB"/>
    <w:rsid w:val="00F24A40"/>
    <w:rsid w:val="00F2540C"/>
    <w:rsid w:val="00F278C3"/>
    <w:rsid w:val="00F27A26"/>
    <w:rsid w:val="00F31217"/>
    <w:rsid w:val="00F33332"/>
    <w:rsid w:val="00F34DE4"/>
    <w:rsid w:val="00F3515F"/>
    <w:rsid w:val="00F36F91"/>
    <w:rsid w:val="00F37320"/>
    <w:rsid w:val="00F410F4"/>
    <w:rsid w:val="00F44AF5"/>
    <w:rsid w:val="00F44EB8"/>
    <w:rsid w:val="00F45A7C"/>
    <w:rsid w:val="00F5167A"/>
    <w:rsid w:val="00F53CC2"/>
    <w:rsid w:val="00F55F05"/>
    <w:rsid w:val="00F57707"/>
    <w:rsid w:val="00F61E1E"/>
    <w:rsid w:val="00F62EED"/>
    <w:rsid w:val="00F64568"/>
    <w:rsid w:val="00F70126"/>
    <w:rsid w:val="00F81BD6"/>
    <w:rsid w:val="00F84FC8"/>
    <w:rsid w:val="00F9603A"/>
    <w:rsid w:val="00FD026D"/>
    <w:rsid w:val="00FD7755"/>
    <w:rsid w:val="00FE3161"/>
    <w:rsid w:val="00FE385B"/>
    <w:rsid w:val="00FF2310"/>
    <w:rsid w:val="00FF650B"/>
    <w:rsid w:val="00FF6972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next w:val="a"/>
    <w:link w:val="20"/>
    <w:uiPriority w:val="9"/>
    <w:unhideWhenUsed/>
    <w:qFormat/>
    <w:rsid w:val="004766C9"/>
    <w:pPr>
      <w:keepNext/>
      <w:keepLines/>
      <w:spacing w:after="30" w:line="259" w:lineRule="auto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4"/>
      <w:szCs w:val="22"/>
      <w:u w:val="single" w:color="000000"/>
    </w:rPr>
  </w:style>
  <w:style w:type="paragraph" w:styleId="3">
    <w:name w:val="heading 3"/>
    <w:basedOn w:val="a"/>
    <w:next w:val="a"/>
    <w:link w:val="30"/>
    <w:unhideWhenUsed/>
    <w:qFormat/>
    <w:rsid w:val="00756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513D88"/>
    <w:pPr>
      <w:autoSpaceDE w:val="0"/>
      <w:autoSpaceDN w:val="0"/>
      <w:adjustRightInd w:val="0"/>
      <w:ind w:firstLine="709"/>
      <w:jc w:val="both"/>
    </w:pPr>
    <w:rPr>
      <w:bCs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513D88"/>
    <w:rPr>
      <w:bCs/>
      <w:lang w:eastAsia="en-US"/>
    </w:rPr>
  </w:style>
  <w:style w:type="character" w:styleId="ac">
    <w:name w:val="annotation reference"/>
    <w:uiPriority w:val="99"/>
    <w:unhideWhenUsed/>
    <w:rsid w:val="00513D88"/>
    <w:rPr>
      <w:sz w:val="16"/>
      <w:szCs w:val="16"/>
    </w:rPr>
  </w:style>
  <w:style w:type="paragraph" w:customStyle="1" w:styleId="Default">
    <w:name w:val="Default"/>
    <w:rsid w:val="00262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6C9"/>
    <w:rPr>
      <w:rFonts w:ascii="Calibri" w:eastAsia="Calibri" w:hAnsi="Calibri" w:cs="Calibri"/>
      <w:color w:val="000000"/>
      <w:sz w:val="24"/>
      <w:szCs w:val="22"/>
      <w:u w:val="single" w:color="000000"/>
    </w:rPr>
  </w:style>
  <w:style w:type="table" w:customStyle="1" w:styleId="TableGrid">
    <w:name w:val="TableGrid"/>
    <w:rsid w:val="004766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rsid w:val="009D188B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e">
    <w:name w:val="Абзац списка Знак"/>
    <w:basedOn w:val="a0"/>
    <w:link w:val="ad"/>
    <w:rsid w:val="009D188B"/>
    <w:rPr>
      <w:rFonts w:asciiTheme="minorHAnsi" w:hAnsiTheme="minorHAnsi"/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9D188B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7566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56680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EE"/>
    <w:rPr>
      <w:sz w:val="16"/>
      <w:szCs w:val="16"/>
    </w:rPr>
  </w:style>
  <w:style w:type="paragraph" w:styleId="2">
    <w:name w:val="heading 2"/>
    <w:next w:val="a"/>
    <w:link w:val="20"/>
    <w:uiPriority w:val="9"/>
    <w:unhideWhenUsed/>
    <w:qFormat/>
    <w:rsid w:val="004766C9"/>
    <w:pPr>
      <w:keepNext/>
      <w:keepLines/>
      <w:spacing w:after="30" w:line="259" w:lineRule="auto"/>
      <w:ind w:left="10" w:right="63" w:hanging="10"/>
      <w:jc w:val="center"/>
      <w:outlineLvl w:val="1"/>
    </w:pPr>
    <w:rPr>
      <w:rFonts w:ascii="Calibri" w:eastAsia="Calibri" w:hAnsi="Calibri" w:cs="Calibri"/>
      <w:color w:val="000000"/>
      <w:sz w:val="24"/>
      <w:szCs w:val="22"/>
      <w:u w:val="single" w:color="000000"/>
    </w:rPr>
  </w:style>
  <w:style w:type="paragraph" w:styleId="3">
    <w:name w:val="heading 3"/>
    <w:basedOn w:val="a"/>
    <w:next w:val="a"/>
    <w:link w:val="30"/>
    <w:unhideWhenUsed/>
    <w:qFormat/>
    <w:rsid w:val="007566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E1E"/>
  </w:style>
  <w:style w:type="paragraph" w:styleId="a5">
    <w:name w:val="footer"/>
    <w:basedOn w:val="a"/>
    <w:link w:val="a6"/>
    <w:uiPriority w:val="99"/>
    <w:rsid w:val="00F61E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1E1E"/>
  </w:style>
  <w:style w:type="paragraph" w:customStyle="1" w:styleId="ConsPlusNormal">
    <w:name w:val="ConsPlusNormal"/>
    <w:link w:val="ConsPlusNormal0"/>
    <w:rsid w:val="00CD597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7">
    <w:name w:val="Balloon Text"/>
    <w:basedOn w:val="a"/>
    <w:link w:val="a8"/>
    <w:rsid w:val="00CB36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CB36D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1156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styleId="a9">
    <w:name w:val="Hyperlink"/>
    <w:uiPriority w:val="99"/>
    <w:unhideWhenUsed/>
    <w:rsid w:val="00703BB9"/>
    <w:rPr>
      <w:color w:val="0000FF"/>
      <w:u w:val="single"/>
    </w:rPr>
  </w:style>
  <w:style w:type="paragraph" w:styleId="aa">
    <w:name w:val="annotation text"/>
    <w:basedOn w:val="a"/>
    <w:link w:val="ab"/>
    <w:uiPriority w:val="99"/>
    <w:unhideWhenUsed/>
    <w:rsid w:val="00513D88"/>
    <w:pPr>
      <w:autoSpaceDE w:val="0"/>
      <w:autoSpaceDN w:val="0"/>
      <w:adjustRightInd w:val="0"/>
      <w:ind w:firstLine="709"/>
      <w:jc w:val="both"/>
    </w:pPr>
    <w:rPr>
      <w:bCs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rsid w:val="00513D88"/>
    <w:rPr>
      <w:bCs/>
      <w:lang w:eastAsia="en-US"/>
    </w:rPr>
  </w:style>
  <w:style w:type="character" w:styleId="ac">
    <w:name w:val="annotation reference"/>
    <w:uiPriority w:val="99"/>
    <w:unhideWhenUsed/>
    <w:rsid w:val="00513D88"/>
    <w:rPr>
      <w:sz w:val="16"/>
      <w:szCs w:val="16"/>
    </w:rPr>
  </w:style>
  <w:style w:type="paragraph" w:customStyle="1" w:styleId="Default">
    <w:name w:val="Default"/>
    <w:rsid w:val="002627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766C9"/>
    <w:rPr>
      <w:rFonts w:ascii="Calibri" w:eastAsia="Calibri" w:hAnsi="Calibri" w:cs="Calibri"/>
      <w:color w:val="000000"/>
      <w:sz w:val="24"/>
      <w:szCs w:val="22"/>
      <w:u w:val="single" w:color="000000"/>
    </w:rPr>
  </w:style>
  <w:style w:type="table" w:customStyle="1" w:styleId="TableGrid">
    <w:name w:val="TableGrid"/>
    <w:rsid w:val="004766C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center">
    <w:name w:val="pcenter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8B2B6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link w:val="ae"/>
    <w:rsid w:val="009D188B"/>
    <w:pPr>
      <w:spacing w:after="200" w:line="276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e">
    <w:name w:val="Абзац списка Знак"/>
    <w:basedOn w:val="a0"/>
    <w:link w:val="ad"/>
    <w:rsid w:val="009D188B"/>
    <w:rPr>
      <w:rFonts w:asciiTheme="minorHAnsi" w:hAnsiTheme="minorHAnsi"/>
      <w:color w:val="000000"/>
      <w:sz w:val="22"/>
    </w:rPr>
  </w:style>
  <w:style w:type="character" w:customStyle="1" w:styleId="ConsPlusNormal0">
    <w:name w:val="ConsPlusNormal Знак"/>
    <w:link w:val="ConsPlusNormal"/>
    <w:locked/>
    <w:rsid w:val="009D188B"/>
    <w:rPr>
      <w:rFonts w:ascii="Arial" w:hAnsi="Arial" w:cs="Arial"/>
      <w:sz w:val="16"/>
      <w:szCs w:val="16"/>
    </w:rPr>
  </w:style>
  <w:style w:type="paragraph" w:styleId="af">
    <w:name w:val="Normal (Web)"/>
    <w:basedOn w:val="a"/>
    <w:uiPriority w:val="99"/>
    <w:unhideWhenUsed/>
    <w:rsid w:val="00756680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56680"/>
    <w:rPr>
      <w:rFonts w:asciiTheme="majorHAnsi" w:eastAsiaTheme="majorEastAsia" w:hAnsiTheme="majorHAnsi" w:cstheme="majorBidi"/>
      <w:b/>
      <w:bCs/>
      <w:color w:val="4F81BD" w:themeColor="accen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8263-AF0D-4B3C-B203-454D2A1F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12</Pages>
  <Words>2945</Words>
  <Characters>16788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</vt:lpstr>
      <vt:lpstr>ПРАВИТЕЛЬСТВО</vt:lpstr>
    </vt:vector>
  </TitlesOfParts>
  <Company>AdmHMAO</Company>
  <LinksUpToDate>false</LinksUpToDate>
  <CharactersWithSpaces>19694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creator>Бадрызлов Андрей Юрьевич</dc:creator>
  <cp:lastModifiedBy>RePack by Diakov</cp:lastModifiedBy>
  <cp:revision>10</cp:revision>
  <cp:lastPrinted>2021-09-27T04:02:00Z</cp:lastPrinted>
  <dcterms:created xsi:type="dcterms:W3CDTF">2021-09-13T05:02:00Z</dcterms:created>
  <dcterms:modified xsi:type="dcterms:W3CDTF">2021-09-27T04:34:00Z</dcterms:modified>
</cp:coreProperties>
</file>