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85" w:rsidRDefault="00213085" w:rsidP="00C54BF8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5F14AD" w:rsidRDefault="005F14AD" w:rsidP="00C54B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8F" w:rsidRDefault="006475B1" w:rsidP="002E444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  <w:r w:rsidR="002E4442" w:rsidRPr="00C4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588F">
        <w:rPr>
          <w:rFonts w:ascii="Times New Roman" w:hAnsi="Times New Roman"/>
          <w:b/>
          <w:bCs/>
          <w:sz w:val="28"/>
          <w:szCs w:val="28"/>
        </w:rPr>
        <w:t xml:space="preserve">ОБ </w:t>
      </w:r>
      <w:proofErr w:type="gramStart"/>
      <w:r w:rsidR="006B588F">
        <w:rPr>
          <w:rFonts w:ascii="Times New Roman" w:hAnsi="Times New Roman"/>
          <w:b/>
          <w:bCs/>
          <w:sz w:val="28"/>
          <w:szCs w:val="28"/>
        </w:rPr>
        <w:t>ИСПОЛНЕНИИ</w:t>
      </w:r>
      <w:proofErr w:type="gramEnd"/>
      <w:r w:rsidR="006B588F">
        <w:rPr>
          <w:rFonts w:ascii="Times New Roman" w:hAnsi="Times New Roman"/>
          <w:b/>
          <w:bCs/>
          <w:sz w:val="28"/>
          <w:szCs w:val="28"/>
        </w:rPr>
        <w:t xml:space="preserve"> ПЛАНА </w:t>
      </w:r>
      <w:r w:rsidR="002E4442" w:rsidRPr="00C44F77">
        <w:rPr>
          <w:rFonts w:ascii="Times New Roman" w:hAnsi="Times New Roman"/>
          <w:b/>
          <w:bCs/>
          <w:sz w:val="28"/>
          <w:szCs w:val="28"/>
        </w:rPr>
        <w:t>МЕРОПРИЯТИЙ</w:t>
      </w:r>
      <w:r w:rsidR="002E44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E4442" w:rsidRDefault="002E4442" w:rsidP="002E444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44F77">
        <w:rPr>
          <w:rFonts w:ascii="Times New Roman" w:hAnsi="Times New Roman"/>
          <w:b/>
          <w:bCs/>
          <w:sz w:val="28"/>
          <w:szCs w:val="28"/>
        </w:rPr>
        <w:t>АДМИНИСТРАЦИИ ГОРОДА ТЫНДЫ ПО П</w:t>
      </w:r>
      <w:r>
        <w:rPr>
          <w:rFonts w:ascii="Times New Roman" w:hAnsi="Times New Roman"/>
          <w:b/>
          <w:bCs/>
          <w:sz w:val="28"/>
          <w:szCs w:val="28"/>
        </w:rPr>
        <w:t>РОТИВОДЕЙСТВИЮ КОРРУПЦИИ</w:t>
      </w:r>
      <w:r w:rsidR="006B58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75B1"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 2021</w:t>
      </w:r>
      <w:r w:rsidRPr="005F14A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E4442" w:rsidRDefault="002E4442" w:rsidP="00C54B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8"/>
        <w:gridCol w:w="5488"/>
        <w:gridCol w:w="3543"/>
        <w:gridCol w:w="4820"/>
      </w:tblGrid>
      <w:tr w:rsidR="005F14AD" w:rsidTr="006B588F">
        <w:trPr>
          <w:trHeight w:val="240"/>
        </w:trPr>
        <w:tc>
          <w:tcPr>
            <w:tcW w:w="648" w:type="dxa"/>
          </w:tcPr>
          <w:p w:rsidR="005F14AD" w:rsidRPr="005F14AD" w:rsidRDefault="005F14AD" w:rsidP="00C54B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14AD" w:rsidRPr="005F14AD" w:rsidRDefault="005F14AD" w:rsidP="00C54B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88" w:type="dxa"/>
          </w:tcPr>
          <w:p w:rsidR="005F14AD" w:rsidRPr="005F14AD" w:rsidRDefault="005F14AD" w:rsidP="00C54B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A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3" w:type="dxa"/>
          </w:tcPr>
          <w:p w:rsidR="005F14AD" w:rsidRPr="005F14AD" w:rsidRDefault="005F14AD" w:rsidP="00C54B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A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A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820" w:type="dxa"/>
          </w:tcPr>
          <w:p w:rsidR="005F14AD" w:rsidRPr="005F14AD" w:rsidRDefault="005F14AD" w:rsidP="00C54B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A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A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F14AD" w:rsidTr="006B588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5F14AD" w:rsidRPr="005F14AD" w:rsidRDefault="005F14AD" w:rsidP="00C54B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tcBorders>
              <w:top w:val="nil"/>
            </w:tcBorders>
          </w:tcPr>
          <w:p w:rsidR="005F14AD" w:rsidRPr="005F14AD" w:rsidRDefault="005F14AD" w:rsidP="00C54B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</w:tcBorders>
          </w:tcPr>
          <w:p w:rsidR="005F14AD" w:rsidRPr="005F14AD" w:rsidRDefault="005F14AD" w:rsidP="00C54B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</w:tcBorders>
          </w:tcPr>
          <w:p w:rsidR="005F14AD" w:rsidRPr="005F14AD" w:rsidRDefault="005F14AD" w:rsidP="00C54B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14AD" w:rsidTr="006B588F">
        <w:trPr>
          <w:trHeight w:val="240"/>
        </w:trPr>
        <w:tc>
          <w:tcPr>
            <w:tcW w:w="14499" w:type="dxa"/>
            <w:gridSpan w:val="4"/>
            <w:tcBorders>
              <w:top w:val="nil"/>
            </w:tcBorders>
          </w:tcPr>
          <w:p w:rsidR="005F14AD" w:rsidRPr="00EA72B2" w:rsidRDefault="00B5609E" w:rsidP="009F066E">
            <w:pPr>
              <w:pStyle w:val="ConsPlusNonformat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66E" w:rsidRPr="00EA72B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запретов, ограничений и обязанностей, установленных в </w:t>
            </w:r>
            <w:proofErr w:type="gramStart"/>
            <w:r w:rsidR="009F066E" w:rsidRPr="00EA72B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="009F066E" w:rsidRPr="00EA72B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в отдельных сферах деятельности </w:t>
            </w:r>
          </w:p>
        </w:tc>
      </w:tr>
      <w:tr w:rsidR="007D0CA3" w:rsidRPr="00EE2DB5" w:rsidTr="006B588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7D0CA3" w:rsidRPr="00EE2DB5" w:rsidRDefault="007D0CA3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8" w:type="dxa"/>
            <w:tcBorders>
              <w:top w:val="nil"/>
            </w:tcBorders>
          </w:tcPr>
          <w:p w:rsidR="007D0CA3" w:rsidRPr="00EA72B2" w:rsidRDefault="007D0CA3" w:rsidP="00EF03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2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использованию </w:t>
            </w:r>
            <w:r w:rsidR="0021308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F03C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213085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Тынды</w:t>
            </w:r>
            <w:r w:rsidRPr="00EA72B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каналов получения информации (телефон доверия, электронная п</w:t>
            </w:r>
            <w:r w:rsidR="00EF03CC">
              <w:rPr>
                <w:rFonts w:ascii="Times New Roman" w:hAnsi="Times New Roman" w:cs="Times New Roman"/>
                <w:sz w:val="24"/>
                <w:szCs w:val="24"/>
              </w:rPr>
              <w:t>очта, «обращение к Мэру» на официальном сайте Администрации города Тынды, письменное заявление на имя Мэра города Тынды</w:t>
            </w:r>
            <w:r w:rsidRPr="00EA72B2">
              <w:rPr>
                <w:rFonts w:ascii="Times New Roman" w:hAnsi="Times New Roman" w:cs="Times New Roman"/>
                <w:sz w:val="24"/>
                <w:szCs w:val="24"/>
              </w:rPr>
              <w:t xml:space="preserve">), по которой граждане могут конфиденциально, не опасаясь преследования, сообщать о возможных коррупционных правонарушениях, а также проанализировать практику рассмотрения и проверки полученной информации и принимаемых мерах реагирования  </w:t>
            </w:r>
            <w:proofErr w:type="gramEnd"/>
          </w:p>
        </w:tc>
        <w:tc>
          <w:tcPr>
            <w:tcW w:w="3543" w:type="dxa"/>
            <w:tcBorders>
              <w:top w:val="nil"/>
            </w:tcBorders>
          </w:tcPr>
          <w:p w:rsidR="007D0CA3" w:rsidRPr="00EA72B2" w:rsidRDefault="00EF03CC" w:rsidP="00EF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nil"/>
            </w:tcBorders>
          </w:tcPr>
          <w:p w:rsidR="00EF03CC" w:rsidRDefault="00A36AA7" w:rsidP="00EF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AA7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требованиями Приказа Минтруда России от 07.10.2013 г. № 530н на официальном сайте Администрации города Тынды обновлен раздел «Противодействие коррупции», который содержит формы документов для заполнения, связанных с противодействием коррупции, и информацию об обратной связи для сообщений гражданами о фактах коррупции. Информация для граждан о «телефоне доверия» также размещена на информационном стенде в Администрации города Тынды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36AA7" w:rsidRPr="00EF03CC" w:rsidRDefault="00A36AA7" w:rsidP="00D46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Администрации города Тынды создан специальный раздел «Обращения граждан»  посредством, которого население города может сообщить о фактах, содержащих информацию о проявлениях коррупции в федеральных органах власти и органах местного </w:t>
            </w:r>
            <w:r w:rsidRPr="00A36A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самоуправления, предприятиях, организациях и учреждениях, находящихся на территории муниципального образования. Регулярно </w:t>
            </w:r>
            <w:r w:rsidR="00D46A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проводятся </w:t>
            </w:r>
            <w:r w:rsidRPr="00A36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заседа</w:t>
            </w:r>
            <w:r w:rsidR="00D46A56">
              <w:rPr>
                <w:rFonts w:ascii="Times New Roman" w:hAnsi="Times New Roman"/>
                <w:sz w:val="24"/>
                <w:szCs w:val="24"/>
                <w:lang w:eastAsia="ru-RU"/>
              </w:rPr>
              <w:t>ния антикоррупционной комиссии</w:t>
            </w:r>
          </w:p>
        </w:tc>
      </w:tr>
      <w:tr w:rsidR="007D0CA3" w:rsidRPr="00EE2DB5" w:rsidTr="006B588F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7D0CA3" w:rsidRPr="00EE2DB5" w:rsidRDefault="007D0CA3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88" w:type="dxa"/>
            <w:tcBorders>
              <w:top w:val="nil"/>
            </w:tcBorders>
          </w:tcPr>
          <w:p w:rsidR="007D0CA3" w:rsidRPr="00EA72B2" w:rsidRDefault="007D0CA3" w:rsidP="00BC2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2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543" w:type="dxa"/>
            <w:tcBorders>
              <w:top w:val="nil"/>
            </w:tcBorders>
          </w:tcPr>
          <w:p w:rsidR="007D0CA3" w:rsidRPr="00EA72B2" w:rsidRDefault="00B9097A" w:rsidP="007D0CA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4820" w:type="dxa"/>
            <w:tcBorders>
              <w:top w:val="nil"/>
            </w:tcBorders>
          </w:tcPr>
          <w:p w:rsidR="007D0CA3" w:rsidRPr="00EA72B2" w:rsidRDefault="00BF2EC6" w:rsidP="00BF2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4A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274AD">
              <w:rPr>
                <w:rFonts w:ascii="Times New Roman" w:hAnsi="Times New Roman"/>
                <w:sz w:val="24"/>
                <w:szCs w:val="24"/>
              </w:rPr>
              <w:t xml:space="preserve"> соблюдением муниципальными служащими Администрации города Тынды установленных ограничений и запретов, связанных с муниципальной службой, требований к служебному поведению и обязательств осуществляется на постоянной основе. </w:t>
            </w:r>
            <w:proofErr w:type="gramStart"/>
            <w:r w:rsidRPr="007274AD">
              <w:rPr>
                <w:rFonts w:ascii="Times New Roman" w:hAnsi="Times New Roman"/>
                <w:sz w:val="24"/>
                <w:szCs w:val="24"/>
              </w:rPr>
              <w:t>В отношении обязательств муниципальных служащих, касающихся получения подарков, выполнения иной оплачиваемой работы, обязанности уведомлять о возникновении личной заинтересованности при исполнении должностных обязанностей, о возникшем конфликте интересов или о возможности его возникновения, обращениях в целях склонения к совершению коррупционных правонарушений, разработаны соответствующие порядки и положения, нормы которых доведены до муниципальных служащих лично, под роспись.</w:t>
            </w:r>
            <w:proofErr w:type="gramEnd"/>
            <w:r w:rsidRPr="007274AD">
              <w:rPr>
                <w:rFonts w:ascii="Times New Roman" w:hAnsi="Times New Roman"/>
                <w:sz w:val="24"/>
                <w:szCs w:val="24"/>
              </w:rPr>
              <w:t xml:space="preserve"> Осуществляется постоянное консультирование муниципальных служащих</w:t>
            </w:r>
          </w:p>
        </w:tc>
      </w:tr>
      <w:tr w:rsidR="007D0CA3" w:rsidRPr="00EE2DB5" w:rsidTr="006B588F">
        <w:trPr>
          <w:trHeight w:val="454"/>
        </w:trPr>
        <w:tc>
          <w:tcPr>
            <w:tcW w:w="1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A3" w:rsidRPr="00EE2DB5" w:rsidRDefault="007D0CA3" w:rsidP="007D0CA3">
            <w:pPr>
              <w:pStyle w:val="ConsPlusNonformat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 по предотвращению и урегулированию конфликта интересов</w:t>
            </w:r>
          </w:p>
        </w:tc>
      </w:tr>
      <w:tr w:rsidR="007D0CA3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EE2DB5" w:rsidRDefault="007D0CA3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EA72B2" w:rsidRDefault="007D0CA3" w:rsidP="00BC2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лицами, замещающими</w:t>
            </w:r>
            <w:r w:rsidR="00E73E0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 законодательств о противодействии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коррупции, касающихся предотвращения и урегулирования конфликта интересов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B9097A" w:rsidRDefault="007D0CA3" w:rsidP="007D0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20 февраля</w:t>
            </w:r>
          </w:p>
          <w:p w:rsidR="007D0CA3" w:rsidRPr="00B9097A" w:rsidRDefault="007D0CA3" w:rsidP="007D0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EA72B2" w:rsidRDefault="009A75B1" w:rsidP="009A7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Оснований для проведения проверок </w:t>
            </w:r>
            <w:r w:rsidRPr="00B5499B">
              <w:rPr>
                <w:rFonts w:ascii="Times New Roman" w:hAnsi="Times New Roman"/>
                <w:sz w:val="24"/>
                <w:szCs w:val="24"/>
              </w:rPr>
              <w:t xml:space="preserve">соблюдения лицами, замещающими должности муниципальной службы, </w:t>
            </w:r>
            <w:r w:rsidRPr="00B549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требований законодательств о противодействии коррупции, касающихся предотвращения и урегулирования конфликта интересов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2021 году – не было</w:t>
            </w:r>
          </w:p>
        </w:tc>
      </w:tr>
      <w:tr w:rsidR="007D0CA3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EE2DB5" w:rsidRDefault="007D0CA3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EE2DB5" w:rsidRDefault="007D0CA3" w:rsidP="00BC23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лиц, владеющих ценными бумагами, акциями (долями участия в уставных (складочных) капиталах и паи в паевых фондах организаций), в том числе переданных в доверительное управление, если владение ими приводит или может привести к конфликту интересов, на предмет эффективности и достаточности этой меры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B9097A" w:rsidRDefault="007D0CA3" w:rsidP="007D0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До 20 февраля 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0A" w:rsidRPr="009A75B1" w:rsidRDefault="00E73E0A" w:rsidP="00E73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5B1">
              <w:rPr>
                <w:rFonts w:ascii="Times New Roman" w:hAnsi="Times New Roman"/>
                <w:sz w:val="24"/>
                <w:szCs w:val="24"/>
                <w:lang w:eastAsia="ru-RU"/>
              </w:rPr>
              <w:t>Отдел кадрового, документационного обеспечения и работы с обращениями граждан</w:t>
            </w:r>
          </w:p>
          <w:p w:rsidR="007D0CA3" w:rsidRPr="009A75B1" w:rsidRDefault="00E73E0A" w:rsidP="00E73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5B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Тынды</w:t>
            </w:r>
          </w:p>
          <w:p w:rsidR="00E73E0A" w:rsidRPr="009A75B1" w:rsidRDefault="00E73E0A" w:rsidP="00E73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A3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EE2DB5" w:rsidRDefault="007D0CA3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EE2DB5" w:rsidRDefault="007D0CA3" w:rsidP="00BC23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</w:t>
            </w:r>
            <w:r w:rsidRPr="00EE2DB5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DB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лицами </w:t>
            </w:r>
            <w:r w:rsidRPr="00EE2DB5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r w:rsidR="00E73E0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E2DB5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DB5">
              <w:rPr>
                <w:rFonts w:ascii="Times New Roman" w:hAnsi="Times New Roman" w:cs="Times New Roman"/>
                <w:sz w:val="24"/>
                <w:szCs w:val="24"/>
              </w:rPr>
              <w:t>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B9097A" w:rsidRDefault="007D0CA3" w:rsidP="007D0CA3">
            <w:pPr>
              <w:pStyle w:val="ConsPlusNormal"/>
              <w:jc w:val="center"/>
              <w:rPr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Ежегодно до 30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EA72B2" w:rsidRDefault="009A75B1" w:rsidP="009A7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99B">
              <w:rPr>
                <w:rFonts w:ascii="Times New Roman" w:hAnsi="Times New Roman"/>
                <w:sz w:val="24"/>
                <w:szCs w:val="24"/>
              </w:rPr>
              <w:t>В соответствии с Указом Президента РФ от 29.06.2018 № 378 «О Национальном плане противодействия коррупции на 2018 - 2020 годы»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499B">
              <w:rPr>
                <w:rFonts w:ascii="Times New Roman" w:hAnsi="Times New Roman"/>
                <w:sz w:val="24"/>
                <w:szCs w:val="24"/>
              </w:rPr>
              <w:t xml:space="preserve"> году отделом кадрового, документационного обеспечения и работы с обращениями граждан Администрации города Тынды проведена выборочная актуализация сведений, содержащихся в анкетах муниципальных служащих, проработавших 10 и более лет в Администрации города Тынды</w:t>
            </w:r>
            <w:proofErr w:type="gramEnd"/>
          </w:p>
        </w:tc>
      </w:tr>
      <w:tr w:rsidR="007D0CA3" w:rsidRPr="00EE2DB5" w:rsidTr="006B588F">
        <w:trPr>
          <w:trHeight w:val="240"/>
        </w:trPr>
        <w:tc>
          <w:tcPr>
            <w:tcW w:w="1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B9097A" w:rsidRDefault="007D0CA3" w:rsidP="007D0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правового регулирования в части, касающейся ограничений, налагаемых на граждан после их увольнения с государственной (муниципальной) службы </w:t>
            </w:r>
          </w:p>
        </w:tc>
      </w:tr>
      <w:tr w:rsidR="007D0CA3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EE2DB5" w:rsidRDefault="007D0CA3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CF0D99" w:rsidRDefault="007D0CA3" w:rsidP="00BC2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9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применения статьи 12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CF0D99">
              <w:rPr>
                <w:rFonts w:ascii="Times New Roman" w:hAnsi="Times New Roman" w:cs="Times New Roman"/>
                <w:sz w:val="24"/>
                <w:szCs w:val="24"/>
              </w:rPr>
              <w:t xml:space="preserve"> 25.12.2008 № 273 «О противодействии коррупции»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B9097A" w:rsidRDefault="007D0CA3" w:rsidP="007D0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A" w:rsidRPr="009A75B1" w:rsidRDefault="00E73E0A" w:rsidP="00E73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5B1">
              <w:rPr>
                <w:rFonts w:ascii="Times New Roman" w:hAnsi="Times New Roman"/>
                <w:sz w:val="24"/>
                <w:szCs w:val="24"/>
                <w:lang w:eastAsia="ru-RU"/>
              </w:rPr>
              <w:t>Отдел кадрового, документационного обеспечения и работы с обращениями граждан</w:t>
            </w:r>
          </w:p>
          <w:p w:rsidR="007D0CA3" w:rsidRPr="00A36AA7" w:rsidRDefault="00E73E0A" w:rsidP="00B4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75B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Тынды</w:t>
            </w:r>
          </w:p>
        </w:tc>
      </w:tr>
      <w:tr w:rsidR="007D0CA3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EE2DB5" w:rsidRDefault="007D0CA3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9E589D" w:rsidRDefault="007D0CA3" w:rsidP="00BC2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в органы прокуратуры,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лицах уволенных с государственной и муниципальной службы сведения о дальнейшем трудоустройстве которых не поступили в управление региональной безопасности области и органы местного самоуправления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B9097A" w:rsidRDefault="007D0CA3" w:rsidP="007D0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каждого полугодия </w:t>
            </w:r>
          </w:p>
          <w:p w:rsidR="007D0CA3" w:rsidRPr="00B9097A" w:rsidRDefault="007D0CA3" w:rsidP="007D0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10 июля, </w:t>
            </w:r>
          </w:p>
          <w:p w:rsidR="007D0CA3" w:rsidRPr="00B9097A" w:rsidRDefault="007D0CA3" w:rsidP="007D0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 xml:space="preserve">20 января </w:t>
            </w:r>
          </w:p>
          <w:p w:rsidR="007D0CA3" w:rsidRPr="00B9097A" w:rsidRDefault="007D0CA3" w:rsidP="007D0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A36AA7" w:rsidRDefault="009A75B1" w:rsidP="009A7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B5499B">
              <w:rPr>
                <w:rFonts w:ascii="Times New Roman" w:hAnsi="Times New Roman"/>
                <w:sz w:val="24"/>
                <w:szCs w:val="24"/>
              </w:rPr>
              <w:t xml:space="preserve">нформации в органы прокуратуры, о </w:t>
            </w:r>
            <w:proofErr w:type="gramStart"/>
            <w:r w:rsidRPr="00B5499B">
              <w:rPr>
                <w:rFonts w:ascii="Times New Roman" w:hAnsi="Times New Roman"/>
                <w:sz w:val="24"/>
                <w:szCs w:val="24"/>
              </w:rPr>
              <w:t>лицах</w:t>
            </w:r>
            <w:proofErr w:type="gramEnd"/>
            <w:r w:rsidRPr="00B54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99B">
              <w:rPr>
                <w:rFonts w:ascii="Times New Roman" w:hAnsi="Times New Roman"/>
                <w:sz w:val="24"/>
                <w:szCs w:val="24"/>
              </w:rPr>
              <w:lastRenderedPageBreak/>
              <w:t>уволенных с государственной и муниципальной службы сведения о дальнейшем трудоустройстве которых не поступили в управление региональной безопасности области и органы местного самоуправления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направляется ежемесячно до 01 числа месяца следующего за отчетным</w:t>
            </w:r>
          </w:p>
        </w:tc>
      </w:tr>
      <w:tr w:rsidR="007D0CA3" w:rsidRPr="00EE2DB5" w:rsidTr="006B588F">
        <w:trPr>
          <w:trHeight w:val="240"/>
        </w:trPr>
        <w:tc>
          <w:tcPr>
            <w:tcW w:w="1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A3" w:rsidRPr="00EE2DB5" w:rsidRDefault="007D0CA3" w:rsidP="00035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правовых и организационных ос</w:t>
            </w:r>
            <w:r w:rsidR="000356BC" w:rsidRPr="0085680C">
              <w:rPr>
                <w:rFonts w:ascii="Times New Roman" w:hAnsi="Times New Roman" w:cs="Times New Roman"/>
                <w:sz w:val="24"/>
                <w:szCs w:val="24"/>
              </w:rPr>
              <w:t>нов противодействия коррупции</w:t>
            </w:r>
            <w:r w:rsidR="0003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56BC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EE2DB5" w:rsidRDefault="000356BC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F67A6E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 xml:space="preserve">Совершенствование организации финансового контроля над использованием бюджетных средств, в том числе выделяемых согласно программам, а также за использованием субсидий, выделяемых из местного и областного бюджетов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BC237B">
            <w:pPr>
              <w:pStyle w:val="ConsPlusCell"/>
              <w:jc w:val="center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6F73E7" w:rsidP="00F67A6E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663074">
              <w:rPr>
                <w:rFonts w:cs="Courier New"/>
                <w:szCs w:val="20"/>
              </w:rPr>
              <w:t xml:space="preserve">Финансовое Управление Администрации города Тынды </w:t>
            </w:r>
            <w:r>
              <w:rPr>
                <w:rFonts w:cs="Courier New"/>
                <w:szCs w:val="20"/>
              </w:rPr>
              <w:t xml:space="preserve">привело в соответствие с </w:t>
            </w:r>
            <w:proofErr w:type="gramStart"/>
            <w:r>
              <w:rPr>
                <w:rFonts w:cs="Courier New"/>
                <w:szCs w:val="20"/>
              </w:rPr>
              <w:t>федеральным</w:t>
            </w:r>
            <w:proofErr w:type="gramEnd"/>
            <w:r>
              <w:rPr>
                <w:rFonts w:cs="Courier New"/>
                <w:szCs w:val="20"/>
              </w:rPr>
              <w:t xml:space="preserve"> стандартами нормативные документы в части осуществления внутреннего финансового контроля и внутреннего финансового аудита. Проведены все контрольные мероприятия согласно плану проверок в части осуществления контроля</w:t>
            </w:r>
          </w:p>
        </w:tc>
      </w:tr>
      <w:tr w:rsidR="000356BC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EE2DB5" w:rsidRDefault="000356BC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F67A6E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>Проведение оценки эффективности управления муниципальным имуществом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BC237B">
            <w:pPr>
              <w:pStyle w:val="ConsPlusCell"/>
              <w:jc w:val="center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4259E4" w:rsidRDefault="006F73E7" w:rsidP="002D7724">
            <w:pPr>
              <w:pStyle w:val="ConsPlusCell"/>
              <w:jc w:val="both"/>
              <w:rPr>
                <w:rFonts w:cs="Courier New"/>
                <w:szCs w:val="20"/>
                <w:highlight w:val="yellow"/>
              </w:rPr>
            </w:pPr>
            <w:r w:rsidRPr="007F4460">
              <w:rPr>
                <w:rFonts w:cs="Courier New"/>
                <w:szCs w:val="20"/>
              </w:rPr>
              <w:t xml:space="preserve">В целях повышения эффективности противодействия коррупции Управление муниципального имущества и земельных отношений Администрации города Тынды разработано и утверждено 7 административных регламентов, регламентирующих предоставление муниципальных услуг в сфере имущественных отношений. </w:t>
            </w:r>
            <w:r w:rsidRPr="002D7724">
              <w:rPr>
                <w:rFonts w:cs="Courier New"/>
                <w:szCs w:val="20"/>
              </w:rPr>
              <w:t>За 11 месяцев 202</w:t>
            </w:r>
            <w:r w:rsidR="0080497D" w:rsidRPr="002D7724">
              <w:rPr>
                <w:rFonts w:cs="Courier New"/>
                <w:szCs w:val="20"/>
              </w:rPr>
              <w:t>1</w:t>
            </w:r>
            <w:r w:rsidRPr="002D7724">
              <w:rPr>
                <w:rFonts w:cs="Courier New"/>
                <w:szCs w:val="20"/>
              </w:rPr>
              <w:t xml:space="preserve"> года оказано </w:t>
            </w:r>
            <w:r w:rsidR="002D7724" w:rsidRPr="002D7724">
              <w:rPr>
                <w:rFonts w:cs="Courier New"/>
                <w:szCs w:val="20"/>
              </w:rPr>
              <w:t>1812</w:t>
            </w:r>
            <w:r w:rsidR="0080497D" w:rsidRPr="002D7724">
              <w:rPr>
                <w:rFonts w:cs="Courier New"/>
                <w:szCs w:val="20"/>
              </w:rPr>
              <w:t xml:space="preserve"> </w:t>
            </w:r>
            <w:r w:rsidRPr="002D7724">
              <w:rPr>
                <w:rFonts w:cs="Courier New"/>
                <w:szCs w:val="20"/>
              </w:rPr>
              <w:t>муниципальных услуг</w:t>
            </w:r>
          </w:p>
        </w:tc>
      </w:tr>
      <w:tr w:rsidR="000356BC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Default="000356BC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356BC" w:rsidRDefault="000356BC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F67A6E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D76994">
              <w:rPr>
                <w:rFonts w:cs="Courier New"/>
              </w:rPr>
              <w:t xml:space="preserve">Контроль над использованием имущества, находящегося в муниципальной собственности, в том числе переданного в аренду, хозяйственное </w:t>
            </w:r>
            <w:r w:rsidRPr="00D76994">
              <w:rPr>
                <w:rFonts w:cs="Courier New"/>
              </w:rPr>
              <w:lastRenderedPageBreak/>
              <w:t>ведение и оперативное управление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BC237B">
            <w:pPr>
              <w:pStyle w:val="ConsPlusCell"/>
              <w:jc w:val="center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lastRenderedPageBreak/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2A2254" w:rsidRDefault="006F73E7" w:rsidP="0080497D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2A2254">
              <w:rPr>
                <w:rFonts w:cs="Courier New"/>
                <w:szCs w:val="20"/>
              </w:rPr>
              <w:t>Управление</w:t>
            </w:r>
            <w:r>
              <w:rPr>
                <w:rFonts w:cs="Courier New"/>
                <w:szCs w:val="20"/>
              </w:rPr>
              <w:t>м</w:t>
            </w:r>
            <w:r w:rsidRPr="002A2254">
              <w:rPr>
                <w:rFonts w:cs="Courier New"/>
                <w:szCs w:val="20"/>
              </w:rPr>
              <w:t xml:space="preserve"> муниципального имущества и земельных отношений Администрации города Тынды</w:t>
            </w:r>
            <w:r>
              <w:t xml:space="preserve"> </w:t>
            </w:r>
            <w:r>
              <w:rPr>
                <w:rFonts w:cs="Courier New"/>
                <w:szCs w:val="20"/>
              </w:rPr>
              <w:t>п</w:t>
            </w:r>
            <w:r w:rsidRPr="007F4460">
              <w:rPr>
                <w:rFonts w:cs="Courier New"/>
                <w:szCs w:val="20"/>
              </w:rPr>
              <w:t xml:space="preserve">роводятся проверки по </w:t>
            </w:r>
            <w:r w:rsidRPr="007F4460">
              <w:rPr>
                <w:rFonts w:cs="Courier New"/>
                <w:szCs w:val="20"/>
              </w:rPr>
              <w:lastRenderedPageBreak/>
              <w:t xml:space="preserve">исполнению условий договоров аренды нежилых помещений. </w:t>
            </w:r>
            <w:r w:rsidRPr="002D7724">
              <w:rPr>
                <w:rFonts w:cs="Courier New"/>
                <w:szCs w:val="20"/>
              </w:rPr>
              <w:t>За истекший период 202</w:t>
            </w:r>
            <w:r w:rsidR="0080497D" w:rsidRPr="002D7724">
              <w:rPr>
                <w:rFonts w:cs="Courier New"/>
                <w:szCs w:val="20"/>
              </w:rPr>
              <w:t>1</w:t>
            </w:r>
            <w:r w:rsidRPr="002D7724">
              <w:rPr>
                <w:rFonts w:cs="Courier New"/>
                <w:szCs w:val="20"/>
              </w:rPr>
              <w:t xml:space="preserve"> года проведено  </w:t>
            </w:r>
            <w:r w:rsidR="0080497D" w:rsidRPr="002D7724">
              <w:rPr>
                <w:rFonts w:cs="Courier New"/>
                <w:szCs w:val="20"/>
              </w:rPr>
              <w:t>2</w:t>
            </w:r>
            <w:r w:rsidRPr="002D7724">
              <w:rPr>
                <w:rFonts w:cs="Courier New"/>
                <w:szCs w:val="20"/>
              </w:rPr>
              <w:t xml:space="preserve"> проверки по </w:t>
            </w:r>
            <w:r w:rsidR="0080497D" w:rsidRPr="002D7724">
              <w:rPr>
                <w:rFonts w:cs="Courier New"/>
                <w:szCs w:val="20"/>
              </w:rPr>
              <w:t>11</w:t>
            </w:r>
            <w:r w:rsidRPr="002D7724">
              <w:rPr>
                <w:rFonts w:cs="Courier New"/>
                <w:szCs w:val="20"/>
              </w:rPr>
              <w:t xml:space="preserve"> арендаторам</w:t>
            </w:r>
          </w:p>
        </w:tc>
      </w:tr>
      <w:tr w:rsidR="000356BC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Default="000356BC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F67A6E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D76994">
              <w:rPr>
                <w:rFonts w:cs="Courier New"/>
              </w:rPr>
              <w:t>Соблюдения требований законодательства Российской Федерации о противодействии коррупции при распоряжении имуществом, в том числе земельными участками, находящимися в муниципальной собственности, а также земельными участками государственная собственность на которые не разграничена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BC237B">
            <w:pPr>
              <w:pStyle w:val="ConsPlusCell"/>
              <w:jc w:val="center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7" w:rsidRPr="007F4460" w:rsidRDefault="006F73E7" w:rsidP="006F73E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7F4460">
              <w:rPr>
                <w:rFonts w:cs="Courier New"/>
                <w:szCs w:val="20"/>
              </w:rPr>
              <w:t xml:space="preserve">Предоставление в пользование, продажа, закупки муниципального имущества  и земельных участков осуществляется в строгом соответствии с нормами действующего законодательства и муниципальных правовых актов. </w:t>
            </w:r>
            <w:proofErr w:type="gramStart"/>
            <w:r w:rsidRPr="007F4460">
              <w:rPr>
                <w:rFonts w:cs="Courier New"/>
                <w:szCs w:val="20"/>
              </w:rPr>
              <w:t>В целях эффективного использования имущества, находящегося в муниципальной собственности города Тынды, увеличения доходов от сдачи его в аренду и земельных участков, находящихся на территории города Тынды, а также предотвращения коррупции в органах управления муниципальным имуществом, предоставление в аренду, безвозмездное пользование объектов муниципального имущества осуществляется по результатам проведения конкурсов или аукционов в порядке, определенном статьей 17.1 Федерального закона от 26.07.2006 №135-ФЗ</w:t>
            </w:r>
            <w:proofErr w:type="gramEnd"/>
            <w:r w:rsidRPr="007F4460">
              <w:rPr>
                <w:rFonts w:cs="Courier New"/>
                <w:szCs w:val="20"/>
              </w:rPr>
              <w:t xml:space="preserve"> «</w:t>
            </w:r>
            <w:proofErr w:type="gramStart"/>
            <w:r w:rsidRPr="007F4460">
              <w:rPr>
                <w:rFonts w:cs="Courier New"/>
                <w:szCs w:val="20"/>
              </w:rPr>
              <w:t xml:space="preserve">О защите конкуренции» (далее - Федеральный закон №135-ФЗ), размер арендной платы определяется по результатам оценки рыночной стоимости объекта, проводимой  в  соответствии с законодательством, регулирующим оценочную деятельность в Российской Федерации, (со статьей 8  Федерального закона от 1998 № 135-ФЗ «Об оценочной деятельности в Российской Федерации»),  а </w:t>
            </w:r>
            <w:r w:rsidRPr="007F4460">
              <w:rPr>
                <w:rFonts w:cs="Courier New"/>
                <w:szCs w:val="20"/>
              </w:rPr>
              <w:lastRenderedPageBreak/>
              <w:t>также в соответствии с Правилами проведения конкурсов или аукционов на право заключения договоров аренды, договоров безвозмездного пользования</w:t>
            </w:r>
            <w:proofErr w:type="gramEnd"/>
            <w:r w:rsidRPr="007F4460">
              <w:rPr>
                <w:rFonts w:cs="Courier New"/>
                <w:szCs w:val="20"/>
              </w:rPr>
              <w:t>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№ 67, за исключением случаев, предусмотренных действующим законодательством РФ.</w:t>
            </w:r>
          </w:p>
          <w:p w:rsidR="000356BC" w:rsidRPr="002A2254" w:rsidRDefault="006F73E7" w:rsidP="006F73E7">
            <w:pPr>
              <w:pStyle w:val="ConsPlusCell"/>
              <w:jc w:val="both"/>
              <w:rPr>
                <w:rFonts w:cs="Courier New"/>
                <w:szCs w:val="20"/>
              </w:rPr>
            </w:pPr>
            <w:proofErr w:type="gramStart"/>
            <w:r w:rsidRPr="007F4460">
              <w:rPr>
                <w:rFonts w:cs="Courier New"/>
                <w:szCs w:val="20"/>
              </w:rPr>
              <w:t>Предоставление земельных участков осуществляется, по результатам проведения конкурсов или аукционов, руководствуясь статьями 39.6, 39.11 Земельного кодекса РФ, нормативным правовым актом города Тынды от 15.06.2015 №28-НПА «Порядок управления 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разграничена, на территории города Тынды», принятым решением Тындинской городской Думы № 285-Р-ТГД-VI от 09.06.2015</w:t>
            </w:r>
            <w:proofErr w:type="gramEnd"/>
          </w:p>
        </w:tc>
      </w:tr>
      <w:tr w:rsidR="000356BC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Default="000356BC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F67A6E">
            <w:pPr>
              <w:pStyle w:val="ConsPlusCell"/>
              <w:jc w:val="both"/>
              <w:rPr>
                <w:rFonts w:cs="Courier New"/>
              </w:rPr>
            </w:pPr>
            <w:r w:rsidRPr="00D76994">
              <w:rPr>
                <w:rFonts w:cs="Courier New"/>
              </w:rPr>
              <w:t>Информирование граждан и предпринимателей через средства массовой информации и Интернет:</w:t>
            </w:r>
          </w:p>
          <w:p w:rsidR="000356BC" w:rsidRPr="00D76994" w:rsidRDefault="000356BC" w:rsidP="00F67A6E">
            <w:pPr>
              <w:pStyle w:val="ConsPlusCell"/>
              <w:jc w:val="both"/>
              <w:rPr>
                <w:rFonts w:cs="Courier New"/>
              </w:rPr>
            </w:pPr>
            <w:r w:rsidRPr="00D76994">
              <w:rPr>
                <w:rFonts w:cs="Courier New"/>
              </w:rPr>
              <w:t>- о возможности заключения договоров аренды муниципального имущества, свободных помещениях, земельных участках;</w:t>
            </w:r>
          </w:p>
          <w:p w:rsidR="000356BC" w:rsidRPr="00D76994" w:rsidRDefault="000356BC" w:rsidP="00F67A6E">
            <w:pPr>
              <w:pStyle w:val="ConsPlusCell"/>
              <w:jc w:val="both"/>
              <w:rPr>
                <w:rFonts w:cs="Courier New"/>
              </w:rPr>
            </w:pPr>
            <w:r w:rsidRPr="00D76994">
              <w:rPr>
                <w:rFonts w:cs="Courier New"/>
              </w:rPr>
              <w:t xml:space="preserve">- о предстоящих торгах по продаже, </w:t>
            </w:r>
            <w:r w:rsidRPr="00D76994">
              <w:rPr>
                <w:rFonts w:cs="Courier New"/>
              </w:rPr>
              <w:lastRenderedPageBreak/>
              <w:t>предоставлению в аренду муниципального имущества и результатах проведенных торгов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BC237B">
            <w:pPr>
              <w:pStyle w:val="ConsPlusCell"/>
              <w:jc w:val="center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lastRenderedPageBreak/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2A2254" w:rsidRDefault="006F73E7" w:rsidP="00F67A6E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D76994">
              <w:rPr>
                <w:rFonts w:cs="Courier New"/>
              </w:rPr>
              <w:t>Информирование граждан и предпринимателей</w:t>
            </w:r>
            <w:r w:rsidRPr="007F4460">
              <w:rPr>
                <w:rFonts w:cs="Courier New"/>
                <w:szCs w:val="20"/>
              </w:rPr>
              <w:t xml:space="preserve"> </w:t>
            </w:r>
            <w:r>
              <w:rPr>
                <w:rFonts w:cs="Courier New"/>
                <w:szCs w:val="20"/>
              </w:rPr>
              <w:t>происходит путем р</w:t>
            </w:r>
            <w:r w:rsidRPr="007F4460">
              <w:rPr>
                <w:rFonts w:cs="Courier New"/>
                <w:szCs w:val="20"/>
              </w:rPr>
              <w:t xml:space="preserve">азмещение информации на  официальном сайте Российской Федерации www.torgi.gov.ru, на </w:t>
            </w:r>
            <w:r>
              <w:rPr>
                <w:rFonts w:cs="Courier New"/>
                <w:szCs w:val="20"/>
              </w:rPr>
              <w:t xml:space="preserve">официальном </w:t>
            </w:r>
            <w:r w:rsidRPr="007F4460">
              <w:rPr>
                <w:rFonts w:cs="Courier New"/>
                <w:szCs w:val="20"/>
              </w:rPr>
              <w:t xml:space="preserve">сайте Администрации города Тынды  </w:t>
            </w:r>
            <w:r w:rsidRPr="007F4460">
              <w:rPr>
                <w:rFonts w:cs="Courier New"/>
                <w:szCs w:val="20"/>
              </w:rPr>
              <w:lastRenderedPageBreak/>
              <w:t>http://gorod.tynda.ru, а также в газете Авангард</w:t>
            </w:r>
          </w:p>
        </w:tc>
      </w:tr>
      <w:tr w:rsidR="000356BC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Default="000356BC" w:rsidP="007D0C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F67A6E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 xml:space="preserve">Анализ хода реализации программы развития малого и среднего предпринимательства в целях обеспечения равного доступа субъектов малого и среднего предпринимательства к получению поддержки, устранения административных барьеров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D76994" w:rsidRDefault="000356BC" w:rsidP="00BC237B">
            <w:pPr>
              <w:pStyle w:val="ConsPlusCell"/>
              <w:jc w:val="center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В  целях  оказания  содействия  развитию  малого  и  среднего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предпринимательства  на  территории  города  реализуется  </w:t>
            </w:r>
            <w:proofErr w:type="gramStart"/>
            <w:r w:rsidRPr="003A7037">
              <w:rPr>
                <w:rFonts w:cs="Courier New"/>
                <w:szCs w:val="20"/>
              </w:rPr>
              <w:t>муниципальная</w:t>
            </w:r>
            <w:proofErr w:type="gramEnd"/>
            <w:r w:rsidRPr="003A7037">
              <w:rPr>
                <w:rFonts w:cs="Courier New"/>
                <w:szCs w:val="20"/>
              </w:rPr>
              <w:t xml:space="preserve">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программа «Поддержка и развитие малого и среднего предпринимательства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в городе Тынде Амурской области на 2015-2024 годы» (далее - Программа).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>Для реализации мероприятий Программы  по состоянию на 01.12.2021  года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запланированы  бюджетные  ассигнования  в  размере  8 406,558  тыс.  рублей (8 070,296  тыс.  рублей  средства  областного  и  336,262  тыс.  рублей городского  бюджетов)  на  финансовую  поддержку  субъектов  малого  и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среднего предпринимательства.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>Денежные средства направлены на выплаты по следующим направлениям: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-  предоставление субсидии по возмещению части затрат субъектам малого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и  среднего  предпринимательства,  а  также  физическим  лицам,  не являющимся  индивидуальными  предпринимателями  и  применяющими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специальный  налоговый  режим  «Налог  на  профессиональный  доход», связанных  с  приобретением  оборудования  в  </w:t>
            </w:r>
            <w:proofErr w:type="gramStart"/>
            <w:r w:rsidRPr="003A7037">
              <w:rPr>
                <w:rFonts w:cs="Courier New"/>
                <w:szCs w:val="20"/>
              </w:rPr>
              <w:t>целях</w:t>
            </w:r>
            <w:proofErr w:type="gramEnd"/>
            <w:r w:rsidRPr="003A7037">
              <w:rPr>
                <w:rFonts w:cs="Courier New"/>
                <w:szCs w:val="20"/>
              </w:rPr>
              <w:t xml:space="preserve">  создания,  и  (или)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proofErr w:type="gramStart"/>
            <w:r w:rsidRPr="003A7037">
              <w:rPr>
                <w:rFonts w:cs="Courier New"/>
                <w:szCs w:val="20"/>
              </w:rPr>
              <w:t xml:space="preserve">развития, и (или) модернизации производства товаров (работ,  услуг) (13 </w:t>
            </w:r>
            <w:proofErr w:type="gramEnd"/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lastRenderedPageBreak/>
              <w:t>заявителям  на  общую  сумму  3 403,125  тыс.  рублей  (3 267  тыс.  рублей средства областного и 126,125 тыс. рублей городского бюджетов);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-  предоставление  субсидии  субъектам  малого  и  среднего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proofErr w:type="gramStart"/>
            <w:r w:rsidRPr="003A7037">
              <w:rPr>
                <w:rFonts w:cs="Courier New"/>
                <w:szCs w:val="20"/>
              </w:rPr>
              <w:t>предпринимательства по возмещению уплаты первого взноса (аванса) при заключении  договоров  финансовой  аренды  (лизинга)  оборудования  (4 заявителям на общую сумму  3 698,434  тыс. рублей (3 550,497  тыс. рублей средства областного и 147,937 тыс. рублей городского бюджетов).</w:t>
            </w:r>
            <w:proofErr w:type="gramEnd"/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-  предоставление  субсидии  субъектам  МСП,  осуществляющим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proofErr w:type="gramStart"/>
            <w:r w:rsidRPr="003A7037">
              <w:rPr>
                <w:rFonts w:cs="Courier New"/>
                <w:szCs w:val="20"/>
              </w:rPr>
              <w:t xml:space="preserve">деятельность в сфере общественного питания (6 заявителям в общей сумме </w:t>
            </w:r>
            <w:proofErr w:type="gramEnd"/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proofErr w:type="gramStart"/>
            <w:r w:rsidRPr="003A7037">
              <w:rPr>
                <w:rFonts w:cs="Courier New"/>
                <w:szCs w:val="20"/>
              </w:rPr>
              <w:t xml:space="preserve">1 025  тыс.  рублей  (984  тыс.  рублей  средства  областного  и  41  тыс.  рублей </w:t>
            </w:r>
            <w:proofErr w:type="gramEnd"/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proofErr w:type="gramStart"/>
            <w:r w:rsidRPr="003A7037">
              <w:rPr>
                <w:rFonts w:cs="Courier New"/>
                <w:szCs w:val="20"/>
              </w:rPr>
              <w:t>городского</w:t>
            </w:r>
            <w:proofErr w:type="gramEnd"/>
            <w:r w:rsidRPr="003A7037">
              <w:rPr>
                <w:rFonts w:cs="Courier New"/>
                <w:szCs w:val="20"/>
              </w:rPr>
              <w:t xml:space="preserve"> бюджетов);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-  предоставление  субсидии  субъектам  малого  и  среднего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предпринимательства,  пострадавшим  в  </w:t>
            </w:r>
            <w:proofErr w:type="gramStart"/>
            <w:r w:rsidRPr="003A7037">
              <w:rPr>
                <w:rFonts w:cs="Courier New"/>
                <w:szCs w:val="20"/>
              </w:rPr>
              <w:t>условиях</w:t>
            </w:r>
            <w:proofErr w:type="gramEnd"/>
            <w:r w:rsidRPr="003A7037">
              <w:rPr>
                <w:rFonts w:cs="Courier New"/>
                <w:szCs w:val="20"/>
              </w:rPr>
              <w:t xml:space="preserve">  ухудшения  ситуации  в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связи с распространением новой </w:t>
            </w:r>
            <w:proofErr w:type="spellStart"/>
            <w:r w:rsidRPr="003A7037">
              <w:rPr>
                <w:rFonts w:cs="Courier New"/>
                <w:szCs w:val="20"/>
              </w:rPr>
              <w:t>коронавирусной</w:t>
            </w:r>
            <w:proofErr w:type="spellEnd"/>
            <w:r w:rsidRPr="003A7037">
              <w:rPr>
                <w:rFonts w:cs="Courier New"/>
                <w:szCs w:val="20"/>
              </w:rPr>
              <w:t xml:space="preserve"> инфекции (COVID-19) и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proofErr w:type="gramStart"/>
            <w:r w:rsidRPr="003A7037">
              <w:rPr>
                <w:rFonts w:cs="Courier New"/>
                <w:szCs w:val="20"/>
              </w:rPr>
              <w:t>осуществляющим</w:t>
            </w:r>
            <w:proofErr w:type="gramEnd"/>
            <w:r w:rsidRPr="003A7037">
              <w:rPr>
                <w:rFonts w:cs="Courier New"/>
                <w:szCs w:val="20"/>
              </w:rPr>
              <w:t xml:space="preserve">  деятельность  в  сфере  предоставления  услуг  детских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игровых  комнат  и  детских  развлекательных  центров,  иных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proofErr w:type="gramStart"/>
            <w:r w:rsidRPr="003A7037">
              <w:rPr>
                <w:rFonts w:cs="Courier New"/>
                <w:szCs w:val="20"/>
              </w:rPr>
              <w:t xml:space="preserve">развлекательных  и  досуговых  заведений  (за  исключением  ночных  клубов </w:t>
            </w:r>
            <w:proofErr w:type="gramEnd"/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(дискотек),  иных  аналогичных  объектов  и  </w:t>
            </w:r>
            <w:r w:rsidRPr="003A7037">
              <w:rPr>
                <w:rFonts w:cs="Courier New"/>
                <w:szCs w:val="20"/>
              </w:rPr>
              <w:lastRenderedPageBreak/>
              <w:t xml:space="preserve">кинотеатров  (кинозалов)  с использованием  стационарных  помещений  для  предоставления  услуг  и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proofErr w:type="gramStart"/>
            <w:r w:rsidRPr="003A7037">
              <w:rPr>
                <w:rFonts w:cs="Courier New"/>
                <w:szCs w:val="20"/>
              </w:rPr>
              <w:t xml:space="preserve">проведения мероприятий (1 заявителю в размере 201,2 тыс. рублей (193,121 </w:t>
            </w:r>
            <w:proofErr w:type="gramEnd"/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тыс.  рублей  средства  областного  и  8,047  тыс.  рублей  городского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>бюджетов).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proofErr w:type="gramStart"/>
            <w:r w:rsidRPr="003A7037">
              <w:rPr>
                <w:rFonts w:cs="Courier New"/>
                <w:szCs w:val="20"/>
              </w:rPr>
              <w:t xml:space="preserve">В  декабре  планируется  дополнительное  финансирование  потребности  по итогам  рассмотрения  ранее  поданных  заявок  (по  направлениям </w:t>
            </w:r>
            <w:proofErr w:type="gramEnd"/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приобретение оборудования и возмещение уплаты первого взноса    (аванса) </w:t>
            </w:r>
          </w:p>
          <w:p w:rsidR="003A7037" w:rsidRPr="003A7037" w:rsidRDefault="003A7037" w:rsidP="003A7037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3A7037">
              <w:rPr>
                <w:rFonts w:cs="Courier New"/>
                <w:szCs w:val="20"/>
              </w:rPr>
              <w:t xml:space="preserve">при заключении договоров финансовой аренды (лизинга)    оборудования)  в </w:t>
            </w:r>
          </w:p>
          <w:p w:rsidR="000356BC" w:rsidRPr="002A2254" w:rsidRDefault="003A7037" w:rsidP="00A36AA7">
            <w:pPr>
              <w:pStyle w:val="ConsPlusCell"/>
              <w:jc w:val="both"/>
              <w:rPr>
                <w:rFonts w:cs="Courier New"/>
                <w:szCs w:val="20"/>
              </w:rPr>
            </w:pPr>
            <w:proofErr w:type="gramStart"/>
            <w:r w:rsidRPr="003A7037">
              <w:rPr>
                <w:rFonts w:cs="Courier New"/>
                <w:szCs w:val="20"/>
              </w:rPr>
              <w:t>размере</w:t>
            </w:r>
            <w:proofErr w:type="gramEnd"/>
            <w:r w:rsidRPr="003A7037">
              <w:rPr>
                <w:rFonts w:cs="Courier New"/>
                <w:szCs w:val="20"/>
              </w:rPr>
              <w:t xml:space="preserve"> 3 306,281 тыс. рублей (3 174,03  тыс. рублей средства областного и 132,251 тыс. рублей городского бюджетов)</w:t>
            </w:r>
          </w:p>
        </w:tc>
      </w:tr>
      <w:tr w:rsidR="000356BC" w:rsidRPr="00EE2DB5" w:rsidTr="006B588F">
        <w:trPr>
          <w:trHeight w:val="240"/>
        </w:trPr>
        <w:tc>
          <w:tcPr>
            <w:tcW w:w="1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BC" w:rsidRPr="00573E75" w:rsidRDefault="000356BC" w:rsidP="007D0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 по повышению эффективности антикоррупционной экспертизы нормативных правовых актов и проектов нормативных правовых актов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7B77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D76994" w:rsidRDefault="00962FEB" w:rsidP="00962FEB">
            <w:pPr>
              <w:pStyle w:val="ConsPlusCell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 xml:space="preserve">Проведение правовой экспертизы действующих нормативных правовых актов и разрабатываемых проектов на предмет их </w:t>
            </w:r>
            <w:proofErr w:type="spellStart"/>
            <w:r w:rsidRPr="00D76994">
              <w:rPr>
                <w:rFonts w:cs="Courier New"/>
                <w:szCs w:val="20"/>
              </w:rPr>
              <w:t>коррупциогенности</w:t>
            </w:r>
            <w:proofErr w:type="spellEnd"/>
            <w:r w:rsidRPr="00D76994">
              <w:rPr>
                <w:rFonts w:cs="Courier New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D76994" w:rsidRDefault="00962FEB" w:rsidP="00BC237B">
            <w:pPr>
              <w:pStyle w:val="ConsPlusCell"/>
              <w:jc w:val="center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726109" w:rsidRDefault="00962FEB" w:rsidP="002A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726109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Юридическим отделом ведется работа по проведению правовой экспертизы административных регламентов предоставления муниципальных услуг Администрации города Тынды. Требования юридического отдела по устранению выявленных несоответствий законодательству, </w:t>
            </w:r>
            <w:proofErr w:type="spellStart"/>
            <w:r w:rsidRPr="00726109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коррупциогенных</w:t>
            </w:r>
            <w:proofErr w:type="spellEnd"/>
            <w:r w:rsidRPr="00726109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 факторов удовлетворяются</w:t>
            </w:r>
            <w:r w:rsidRPr="00726109">
              <w:rPr>
                <w:rFonts w:ascii="Times New Roman" w:eastAsia="Times New Roman" w:hAnsi="Times New Roman" w:cs="Courier New"/>
                <w:color w:val="FF0000"/>
                <w:sz w:val="24"/>
                <w:szCs w:val="20"/>
                <w:lang w:eastAsia="ru-RU"/>
              </w:rPr>
              <w:t xml:space="preserve">        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7B77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D76994" w:rsidRDefault="00962FEB" w:rsidP="00962FEB">
            <w:pPr>
              <w:pStyle w:val="ConsPlusCell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 xml:space="preserve">Изучение практики проведения антикоррупционной экспертизы нормативных правовых актов, </w:t>
            </w:r>
            <w:r w:rsidRPr="00D76994">
              <w:rPr>
                <w:rFonts w:cs="Courier New"/>
                <w:szCs w:val="20"/>
              </w:rPr>
              <w:lastRenderedPageBreak/>
              <w:t xml:space="preserve">договоров (соглашений) в других муниципальных образованиях Амурской области, субъектах Российской Федерации и возможности их применения в городе Тынде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D76994" w:rsidRDefault="00962FEB" w:rsidP="00BC237B">
            <w:pPr>
              <w:pStyle w:val="ConsPlusCell"/>
              <w:jc w:val="center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lastRenderedPageBreak/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663074" w:rsidRDefault="00962FEB" w:rsidP="002A080F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663074">
              <w:rPr>
                <w:rFonts w:cs="Courier New"/>
                <w:szCs w:val="20"/>
              </w:rPr>
              <w:t xml:space="preserve">Юридическим отделом изучается практика проведения  антикоррупционной экспертизы </w:t>
            </w:r>
            <w:r w:rsidRPr="00663074">
              <w:rPr>
                <w:rFonts w:cs="Courier New"/>
                <w:szCs w:val="20"/>
              </w:rPr>
              <w:lastRenderedPageBreak/>
              <w:t xml:space="preserve">нормативных правовых актов в других муниципальных образованиях Амурской области, субъектах Российской Федерации. В случае выявления положительного опыта рассматривается вопрос о возможности его применении в Администрации города Тынды                               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7B77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D76994" w:rsidRDefault="00962FEB" w:rsidP="00962FEB">
            <w:pPr>
              <w:pStyle w:val="ConsPlusCell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>Проведение правовой экспертизы административных регламентов предоставления муниципальных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D76994" w:rsidRDefault="00962FEB" w:rsidP="00BC237B">
            <w:pPr>
              <w:pStyle w:val="ConsPlusCell"/>
              <w:jc w:val="center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663074" w:rsidRDefault="00962FEB" w:rsidP="002A080F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663074">
              <w:rPr>
                <w:rFonts w:cs="Courier New"/>
                <w:szCs w:val="20"/>
              </w:rPr>
              <w:t xml:space="preserve">Юридическим отделом Администрации города Тынды  при осуществлении проверки на соответствие требованиям законодательства постоянно проводится   экспертиза     действующих нормативных правовых   </w:t>
            </w:r>
            <w:r w:rsidRPr="00663074">
              <w:rPr>
                <w:rFonts w:cs="Courier New"/>
                <w:szCs w:val="20"/>
              </w:rPr>
              <w:br/>
              <w:t xml:space="preserve">актов и разрабатываемых проектов на предмет их </w:t>
            </w:r>
            <w:proofErr w:type="spellStart"/>
            <w:r w:rsidRPr="00663074">
              <w:rPr>
                <w:rFonts w:cs="Courier New"/>
                <w:szCs w:val="20"/>
              </w:rPr>
              <w:t>коррупциогенности</w:t>
            </w:r>
            <w:proofErr w:type="spellEnd"/>
            <w:r w:rsidRPr="00663074">
              <w:rPr>
                <w:rFonts w:cs="Courier New"/>
                <w:szCs w:val="20"/>
              </w:rPr>
              <w:t xml:space="preserve">. В случае  выявления   </w:t>
            </w:r>
            <w:proofErr w:type="spellStart"/>
            <w:r w:rsidRPr="00663074">
              <w:rPr>
                <w:rFonts w:cs="Courier New"/>
                <w:szCs w:val="20"/>
              </w:rPr>
              <w:t>коррупциогенных</w:t>
            </w:r>
            <w:proofErr w:type="spellEnd"/>
            <w:r w:rsidRPr="00663074">
              <w:rPr>
                <w:rFonts w:cs="Courier New"/>
                <w:szCs w:val="20"/>
              </w:rPr>
              <w:t xml:space="preserve"> факторов, они исключаются                        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7B77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D76994" w:rsidRDefault="00962FEB" w:rsidP="00962FEB">
            <w:pPr>
              <w:pStyle w:val="ConsPlusCell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 xml:space="preserve">Проведение независимой общественной  </w:t>
            </w:r>
            <w:proofErr w:type="gramStart"/>
            <w:r w:rsidRPr="00D76994">
              <w:rPr>
                <w:rFonts w:cs="Courier New"/>
                <w:szCs w:val="20"/>
              </w:rPr>
              <w:t>экспертизы проектов административных регламентов предоставления муниципальных услуг</w:t>
            </w:r>
            <w:proofErr w:type="gramEnd"/>
            <w:r w:rsidRPr="00D76994">
              <w:rPr>
                <w:rFonts w:cs="Courier New"/>
                <w:szCs w:val="20"/>
              </w:rPr>
              <w:t xml:space="preserve"> путем размещения на официальном сайте Администрации города Тынды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D76994" w:rsidRDefault="00962FEB" w:rsidP="00BC237B">
            <w:pPr>
              <w:pStyle w:val="ConsPlusCell"/>
              <w:jc w:val="center"/>
              <w:rPr>
                <w:rFonts w:cs="Courier New"/>
                <w:szCs w:val="20"/>
              </w:rPr>
            </w:pPr>
            <w:r w:rsidRPr="00D76994">
              <w:rPr>
                <w:rFonts w:cs="Courier New"/>
                <w:szCs w:val="20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EB" w:rsidRPr="00D76994" w:rsidRDefault="00962FEB" w:rsidP="002A080F">
            <w:pPr>
              <w:pStyle w:val="ConsPlusCell"/>
              <w:jc w:val="both"/>
              <w:rPr>
                <w:rFonts w:cs="Courier New"/>
                <w:szCs w:val="20"/>
              </w:rPr>
            </w:pPr>
            <w:r w:rsidRPr="00663074">
              <w:rPr>
                <w:rFonts w:cs="Courier New"/>
                <w:szCs w:val="20"/>
              </w:rPr>
              <w:t>Все проекты административных регламентов проходят независимую общественную экспертизу путем размещения на официальном  сайте  Администрации города Тынды в разделах «Муниципальные услуги», «Независимая экспертиза»</w:t>
            </w:r>
            <w:r w:rsidRPr="00D76994">
              <w:rPr>
                <w:rFonts w:cs="Courier New"/>
                <w:szCs w:val="20"/>
              </w:rPr>
              <w:t xml:space="preserve"> </w:t>
            </w:r>
          </w:p>
        </w:tc>
      </w:tr>
      <w:tr w:rsidR="00962FEB" w:rsidRPr="00EE2DB5" w:rsidTr="006B588F">
        <w:trPr>
          <w:trHeight w:val="240"/>
        </w:trPr>
        <w:tc>
          <w:tcPr>
            <w:tcW w:w="1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BC2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EC0D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D66D03" w:rsidRDefault="00962FEB" w:rsidP="00BC2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Тынды</w:t>
            </w:r>
            <w:r w:rsidRPr="00D66D0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D66D03" w:rsidRDefault="00962FEB" w:rsidP="00BC2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47FDB" w:rsidRDefault="00962FEB" w:rsidP="00F67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Тынды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7B77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459BD" w:rsidRDefault="00962FEB" w:rsidP="00BC2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B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Тынды</w:t>
            </w:r>
            <w:r w:rsidRPr="00E459B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антикоррупционному воспитанию и просвещению, основанных на усилении этических регуляторов поведения, стимулирующих у обучаемых рост позитивной побудительной мотивации, разработанных федеральными органами исполнительной власти, а также Институтом законодательства и сравнительного правоведения при Правительстве Российской Федерации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459BD" w:rsidRDefault="00962FEB" w:rsidP="00BC2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мая 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459BD" w:rsidRDefault="00962FEB" w:rsidP="00F67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Тынды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7B77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459BD" w:rsidRDefault="00962FEB" w:rsidP="00BC2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конкурсе на лучшую работу по теме, посвященной противодействию коррупции,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общего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BC2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459BD" w:rsidRDefault="00962FEB" w:rsidP="00F67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Тынды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7B77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BC2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BC2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A36AA7" w:rsidRDefault="009A75B1" w:rsidP="009A7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499B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499B">
              <w:rPr>
                <w:rFonts w:ascii="Times New Roman" w:hAnsi="Times New Roman"/>
                <w:sz w:val="24"/>
                <w:szCs w:val="24"/>
              </w:rPr>
              <w:t xml:space="preserve"> года отделом кадрового, документационного обеспечения и работы с обращениями граждан Администрации города Тынды организованы курсы повышения квалификации по теме «Противодействие коррупции». В обучении приняло участие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5499B">
              <w:rPr>
                <w:rFonts w:ascii="Times New Roman" w:hAnsi="Times New Roman"/>
                <w:sz w:val="24"/>
                <w:szCs w:val="24"/>
              </w:rPr>
              <w:t xml:space="preserve"> муниципальных служ</w:t>
            </w:r>
            <w:r>
              <w:rPr>
                <w:rFonts w:ascii="Times New Roman" w:hAnsi="Times New Roman"/>
                <w:sz w:val="24"/>
                <w:szCs w:val="24"/>
              </w:rPr>
              <w:t>ащих Администрации города Тынды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7B77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BC2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участия, лиц впервые поступивших на муниципальную службу в мероприятиях по профессиональному развитию в области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BC2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A36AA7" w:rsidRDefault="009A75B1" w:rsidP="009A7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5499B">
              <w:rPr>
                <w:rFonts w:ascii="Times New Roman" w:hAnsi="Times New Roman"/>
                <w:sz w:val="24"/>
                <w:szCs w:val="24"/>
              </w:rPr>
              <w:t xml:space="preserve"> ноябре 2022 проведен обучающий семинар по противодействию коррупции, в котором приняло участие  - 8 из которых 8 человек, являются вновь посту</w:t>
            </w:r>
            <w:r>
              <w:rPr>
                <w:rFonts w:ascii="Times New Roman" w:hAnsi="Times New Roman"/>
                <w:sz w:val="24"/>
                <w:szCs w:val="24"/>
              </w:rPr>
              <w:t>пившими на муниципальную службу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7B77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BC2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F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30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3A7037" w:rsidRDefault="00962FEB" w:rsidP="003A7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37">
              <w:rPr>
                <w:rFonts w:ascii="Times New Roman" w:hAnsi="Times New Roman"/>
                <w:sz w:val="24"/>
                <w:szCs w:val="24"/>
              </w:rPr>
              <w:t>В ноябре принято участие в обучающем семинаре Управления</w:t>
            </w:r>
          </w:p>
          <w:p w:rsidR="00962FEB" w:rsidRPr="003A7037" w:rsidRDefault="00962FEB" w:rsidP="003A7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37">
              <w:rPr>
                <w:rFonts w:ascii="Times New Roman" w:hAnsi="Times New Roman"/>
                <w:sz w:val="24"/>
                <w:szCs w:val="24"/>
              </w:rPr>
              <w:t xml:space="preserve">региональной безопасности и противодействия коррупции Амурской </w:t>
            </w:r>
          </w:p>
          <w:p w:rsidR="00962FEB" w:rsidRPr="003A7037" w:rsidRDefault="00962FEB" w:rsidP="003A7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37">
              <w:rPr>
                <w:rFonts w:ascii="Times New Roman" w:hAnsi="Times New Roman"/>
                <w:sz w:val="24"/>
                <w:szCs w:val="24"/>
              </w:rPr>
              <w:t xml:space="preserve">области управления по противодействию </w:t>
            </w:r>
            <w:r w:rsidRPr="003A70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коррупции – главный специалист </w:t>
            </w:r>
          </w:p>
          <w:p w:rsidR="00962FEB" w:rsidRPr="003A7037" w:rsidRDefault="00962FEB" w:rsidP="003A7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37">
              <w:rPr>
                <w:rFonts w:ascii="Times New Roman" w:hAnsi="Times New Roman"/>
                <w:sz w:val="24"/>
                <w:szCs w:val="24"/>
              </w:rPr>
              <w:t xml:space="preserve">отдела муниципального заказа Управление экономики и муниципального </w:t>
            </w:r>
          </w:p>
          <w:p w:rsidR="00962FEB" w:rsidRPr="00EA72B2" w:rsidRDefault="00962FEB" w:rsidP="003A7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37">
              <w:rPr>
                <w:rFonts w:ascii="Times New Roman" w:hAnsi="Times New Roman"/>
                <w:sz w:val="24"/>
                <w:szCs w:val="24"/>
              </w:rPr>
              <w:t>заказа Администрации города Тынды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2FEB" w:rsidRPr="00EE2DB5" w:rsidTr="006B588F">
        <w:trPr>
          <w:trHeight w:val="240"/>
        </w:trPr>
        <w:tc>
          <w:tcPr>
            <w:tcW w:w="1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F86C6D" w:rsidRDefault="00962FEB" w:rsidP="007D0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EE55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664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обращений граждан и организаций по фактам коррупции и принятия по таким обращениям мер реагирования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7D0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7A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A75B1" w:rsidP="009A7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56253">
              <w:rPr>
                <w:rFonts w:ascii="Times New Roman" w:hAnsi="Times New Roman"/>
                <w:sz w:val="24"/>
                <w:szCs w:val="24"/>
              </w:rPr>
              <w:t>бращений граждан и организаций по фактам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Администрацию города Тынды в 2021 году – не поступали</w:t>
            </w:r>
          </w:p>
        </w:tc>
      </w:tr>
      <w:tr w:rsidR="00962FEB" w:rsidRPr="00EE2DB5" w:rsidTr="006B588F">
        <w:trPr>
          <w:trHeight w:val="240"/>
        </w:trPr>
        <w:tc>
          <w:tcPr>
            <w:tcW w:w="1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56BCD" w:rsidRDefault="00962FEB" w:rsidP="00B07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D">
              <w:rPr>
                <w:rFonts w:ascii="Times New Roman" w:hAnsi="Times New Roman"/>
                <w:sz w:val="24"/>
                <w:szCs w:val="24"/>
              </w:rPr>
              <w:t>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нужд, закупок, осуществляемых отдельными видами юридических лиц, а также при распоряжении государственным и муниципальным имуществом</w:t>
            </w:r>
          </w:p>
        </w:tc>
      </w:tr>
      <w:tr w:rsidR="00962FEB" w:rsidRPr="00EE2DB5" w:rsidTr="006B588F">
        <w:trPr>
          <w:trHeight w:val="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7B77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9D290B" w:rsidRDefault="00962FEB" w:rsidP="00E56B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Проверка обоснованности применяемых заказчиками методов определения начальной (максимальной) цены контракта и установленного заказчиками уровня цен при осуществлении закупок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E56BCD">
            <w:pPr>
              <w:jc w:val="center"/>
            </w:pPr>
            <w:r w:rsidRPr="00706206">
              <w:rPr>
                <w:rFonts w:ascii="Times New Roman" w:hAnsi="Times New Roman"/>
                <w:sz w:val="24"/>
                <w:szCs w:val="24"/>
              </w:rPr>
              <w:t>Ежегодно до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06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3A7037" w:rsidRDefault="00962FEB" w:rsidP="003A7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37">
              <w:rPr>
                <w:rFonts w:ascii="Times New Roman" w:hAnsi="Times New Roman"/>
                <w:sz w:val="24"/>
                <w:szCs w:val="24"/>
              </w:rPr>
              <w:t xml:space="preserve">Осуществлены проверки обоснованности применения заказчиками методов </w:t>
            </w:r>
          </w:p>
          <w:p w:rsidR="00962FEB" w:rsidRPr="003A7037" w:rsidRDefault="00962FEB" w:rsidP="003A7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37">
              <w:rPr>
                <w:rFonts w:ascii="Times New Roman" w:hAnsi="Times New Roman"/>
                <w:sz w:val="24"/>
                <w:szCs w:val="24"/>
              </w:rPr>
              <w:t xml:space="preserve">определения начальной (максимальной) цены контракта и установленного </w:t>
            </w:r>
          </w:p>
          <w:p w:rsidR="00962FEB" w:rsidRPr="009D290B" w:rsidRDefault="00962FEB" w:rsidP="003A7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37">
              <w:rPr>
                <w:rFonts w:ascii="Times New Roman" w:hAnsi="Times New Roman"/>
                <w:sz w:val="24"/>
                <w:szCs w:val="24"/>
              </w:rPr>
              <w:t>заказчиками уровня цен при осуществлении закупок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EE55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9D290B" w:rsidRDefault="00962FEB" w:rsidP="00C66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сфере закупок для муниципальных нужд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Default="00962FEB" w:rsidP="00E56BCD">
            <w:pPr>
              <w:jc w:val="center"/>
            </w:pPr>
            <w:r w:rsidRPr="00E5505C">
              <w:rPr>
                <w:rFonts w:ascii="Times New Roman" w:hAnsi="Times New Roman"/>
                <w:sz w:val="24"/>
                <w:szCs w:val="24"/>
              </w:rPr>
              <w:t>Ежегодно до 25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9D290B" w:rsidRDefault="00664BFC" w:rsidP="00EE5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0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города Тынды осуществляет контроль в сфере закупок в соответствии с ч.5 , ч. 5.1 ст.99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01.01.2017г.</w:t>
            </w:r>
          </w:p>
        </w:tc>
      </w:tr>
      <w:tr w:rsidR="00962FEB" w:rsidRPr="00EE2DB5" w:rsidTr="006B588F">
        <w:trPr>
          <w:trHeight w:val="240"/>
        </w:trPr>
        <w:tc>
          <w:tcPr>
            <w:tcW w:w="1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B07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систематизации и актуализации нормативно-правовой базы в области противодействия коррупции</w:t>
            </w:r>
          </w:p>
        </w:tc>
      </w:tr>
      <w:tr w:rsidR="00962FEB" w:rsidRPr="00EE2DB5" w:rsidTr="006B588F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5434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BC2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B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Тынды</w:t>
            </w:r>
            <w:r w:rsidRPr="00EE2DB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EE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  <w:p w:rsidR="00962FEB" w:rsidRPr="00EE2DB5" w:rsidRDefault="00962FEB" w:rsidP="00B07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EE2DB5" w:rsidRDefault="00962FEB" w:rsidP="00B078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20 февраля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B" w:rsidRPr="00664BFC" w:rsidRDefault="00664BFC" w:rsidP="00664B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20 февраля </w:t>
            </w:r>
            <w:r w:rsidR="006B58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62FEB" w:rsidRPr="00664BFC">
              <w:rPr>
                <w:rFonts w:ascii="Times New Roman" w:hAnsi="Times New Roman" w:cs="Times New Roman"/>
                <w:sz w:val="24"/>
                <w:szCs w:val="24"/>
              </w:rPr>
              <w:t>ридически</w:t>
            </w:r>
            <w:r w:rsidRPr="00664B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2FEB" w:rsidRPr="00664BFC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6B588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62FEB" w:rsidRPr="00664B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Тынды</w:t>
            </w:r>
            <w:r w:rsidRPr="0066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актуализируются нормативно-правовые акты Администрации города Тынды по вопросам противодействия коррупции</w:t>
            </w:r>
          </w:p>
        </w:tc>
      </w:tr>
    </w:tbl>
    <w:p w:rsidR="005F14AD" w:rsidRPr="00B07846" w:rsidRDefault="005F14AD" w:rsidP="00C54B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F14AD" w:rsidRPr="00B07846" w:rsidSect="006B588F">
      <w:headerReference w:type="default" r:id="rId9"/>
      <w:pgSz w:w="16838" w:h="11906" w:orient="landscape" w:code="9"/>
      <w:pgMar w:top="1701" w:right="1134" w:bottom="680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39" w:rsidRDefault="007B3139" w:rsidP="003270A1">
      <w:pPr>
        <w:spacing w:after="0" w:line="240" w:lineRule="auto"/>
      </w:pPr>
      <w:r>
        <w:separator/>
      </w:r>
    </w:p>
  </w:endnote>
  <w:endnote w:type="continuationSeparator" w:id="0">
    <w:p w:rsidR="007B3139" w:rsidRDefault="007B3139" w:rsidP="0032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39" w:rsidRDefault="007B3139" w:rsidP="003270A1">
      <w:pPr>
        <w:spacing w:after="0" w:line="240" w:lineRule="auto"/>
      </w:pPr>
      <w:r>
        <w:separator/>
      </w:r>
    </w:p>
  </w:footnote>
  <w:footnote w:type="continuationSeparator" w:id="0">
    <w:p w:rsidR="007B3139" w:rsidRDefault="007B3139" w:rsidP="0032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B9" w:rsidRPr="00EA3142" w:rsidRDefault="00426B04">
    <w:pPr>
      <w:pStyle w:val="a7"/>
      <w:jc w:val="center"/>
      <w:rPr>
        <w:rFonts w:ascii="Times New Roman" w:hAnsi="Times New Roman"/>
      </w:rPr>
    </w:pPr>
    <w:r w:rsidRPr="00EA3142">
      <w:rPr>
        <w:rFonts w:ascii="Times New Roman" w:hAnsi="Times New Roman"/>
      </w:rPr>
      <w:fldChar w:fldCharType="begin"/>
    </w:r>
    <w:r w:rsidR="009916B9" w:rsidRPr="00EA3142">
      <w:rPr>
        <w:rFonts w:ascii="Times New Roman" w:hAnsi="Times New Roman"/>
      </w:rPr>
      <w:instrText xml:space="preserve"> PAGE   \* MERGEFORMAT </w:instrText>
    </w:r>
    <w:r w:rsidRPr="00EA3142">
      <w:rPr>
        <w:rFonts w:ascii="Times New Roman" w:hAnsi="Times New Roman"/>
      </w:rPr>
      <w:fldChar w:fldCharType="separate"/>
    </w:r>
    <w:r w:rsidR="006B588F">
      <w:rPr>
        <w:rFonts w:ascii="Times New Roman" w:hAnsi="Times New Roman"/>
        <w:noProof/>
      </w:rPr>
      <w:t>13</w:t>
    </w:r>
    <w:r w:rsidRPr="00EA31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90976"/>
    <w:multiLevelType w:val="hybridMultilevel"/>
    <w:tmpl w:val="08285ECA"/>
    <w:lvl w:ilvl="0" w:tplc="3B2A03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7B"/>
    <w:rsid w:val="000025ED"/>
    <w:rsid w:val="0000686C"/>
    <w:rsid w:val="000068B5"/>
    <w:rsid w:val="00015955"/>
    <w:rsid w:val="00020ACC"/>
    <w:rsid w:val="00021804"/>
    <w:rsid w:val="000356BC"/>
    <w:rsid w:val="00046B62"/>
    <w:rsid w:val="00051BF0"/>
    <w:rsid w:val="00056E33"/>
    <w:rsid w:val="00070EB4"/>
    <w:rsid w:val="00071AB8"/>
    <w:rsid w:val="00075BEA"/>
    <w:rsid w:val="00076D32"/>
    <w:rsid w:val="00080D48"/>
    <w:rsid w:val="0008799D"/>
    <w:rsid w:val="000A0004"/>
    <w:rsid w:val="000A3102"/>
    <w:rsid w:val="000A48CE"/>
    <w:rsid w:val="000B2443"/>
    <w:rsid w:val="000B57D8"/>
    <w:rsid w:val="000C08E6"/>
    <w:rsid w:val="000C25C4"/>
    <w:rsid w:val="000C7751"/>
    <w:rsid w:val="000D16F0"/>
    <w:rsid w:val="000D1DB8"/>
    <w:rsid w:val="000D5AB2"/>
    <w:rsid w:val="000F4A4C"/>
    <w:rsid w:val="0010089A"/>
    <w:rsid w:val="00100C0F"/>
    <w:rsid w:val="00104792"/>
    <w:rsid w:val="001055D6"/>
    <w:rsid w:val="001061E8"/>
    <w:rsid w:val="00106BA9"/>
    <w:rsid w:val="001112D0"/>
    <w:rsid w:val="00112A0E"/>
    <w:rsid w:val="00114FE4"/>
    <w:rsid w:val="00122D4B"/>
    <w:rsid w:val="001258A8"/>
    <w:rsid w:val="00145E81"/>
    <w:rsid w:val="001549B4"/>
    <w:rsid w:val="001623DA"/>
    <w:rsid w:val="00165C0F"/>
    <w:rsid w:val="001754AA"/>
    <w:rsid w:val="00175D6B"/>
    <w:rsid w:val="00180A3D"/>
    <w:rsid w:val="001841FA"/>
    <w:rsid w:val="001844B5"/>
    <w:rsid w:val="00184E65"/>
    <w:rsid w:val="001877E7"/>
    <w:rsid w:val="00190A07"/>
    <w:rsid w:val="00197B28"/>
    <w:rsid w:val="001A5684"/>
    <w:rsid w:val="001B53F7"/>
    <w:rsid w:val="001C66B0"/>
    <w:rsid w:val="001E2EDD"/>
    <w:rsid w:val="001F37F9"/>
    <w:rsid w:val="001F601C"/>
    <w:rsid w:val="002031F5"/>
    <w:rsid w:val="0020689F"/>
    <w:rsid w:val="00213085"/>
    <w:rsid w:val="00222A29"/>
    <w:rsid w:val="00222E27"/>
    <w:rsid w:val="00227BFB"/>
    <w:rsid w:val="00231934"/>
    <w:rsid w:val="0023210D"/>
    <w:rsid w:val="00236441"/>
    <w:rsid w:val="0024705F"/>
    <w:rsid w:val="00250301"/>
    <w:rsid w:val="00253597"/>
    <w:rsid w:val="00265B7C"/>
    <w:rsid w:val="002669E9"/>
    <w:rsid w:val="00273B36"/>
    <w:rsid w:val="00274A6E"/>
    <w:rsid w:val="00283936"/>
    <w:rsid w:val="00287905"/>
    <w:rsid w:val="00297BBA"/>
    <w:rsid w:val="002A4CD8"/>
    <w:rsid w:val="002C4AFE"/>
    <w:rsid w:val="002C777F"/>
    <w:rsid w:val="002D2052"/>
    <w:rsid w:val="002D22D5"/>
    <w:rsid w:val="002D2335"/>
    <w:rsid w:val="002D2BED"/>
    <w:rsid w:val="002D369B"/>
    <w:rsid w:val="002D7724"/>
    <w:rsid w:val="002E4442"/>
    <w:rsid w:val="002F14DF"/>
    <w:rsid w:val="002F40D3"/>
    <w:rsid w:val="002F68E8"/>
    <w:rsid w:val="00304387"/>
    <w:rsid w:val="00304C49"/>
    <w:rsid w:val="0031200C"/>
    <w:rsid w:val="0031297D"/>
    <w:rsid w:val="003213F3"/>
    <w:rsid w:val="00323FE1"/>
    <w:rsid w:val="003250D7"/>
    <w:rsid w:val="003266C2"/>
    <w:rsid w:val="003270A1"/>
    <w:rsid w:val="00327F70"/>
    <w:rsid w:val="00330CEC"/>
    <w:rsid w:val="00341BB7"/>
    <w:rsid w:val="003429FF"/>
    <w:rsid w:val="00343AA8"/>
    <w:rsid w:val="00343B78"/>
    <w:rsid w:val="00344041"/>
    <w:rsid w:val="0034438B"/>
    <w:rsid w:val="0034457B"/>
    <w:rsid w:val="003503D0"/>
    <w:rsid w:val="003660B8"/>
    <w:rsid w:val="00367852"/>
    <w:rsid w:val="00374C83"/>
    <w:rsid w:val="00380739"/>
    <w:rsid w:val="00382F95"/>
    <w:rsid w:val="00384170"/>
    <w:rsid w:val="003858E0"/>
    <w:rsid w:val="003924B7"/>
    <w:rsid w:val="00397886"/>
    <w:rsid w:val="003A3D3B"/>
    <w:rsid w:val="003A4F22"/>
    <w:rsid w:val="003A5815"/>
    <w:rsid w:val="003A7037"/>
    <w:rsid w:val="003A7DD2"/>
    <w:rsid w:val="003C5414"/>
    <w:rsid w:val="003D2949"/>
    <w:rsid w:val="003E5A9B"/>
    <w:rsid w:val="003E5F2B"/>
    <w:rsid w:val="003F35A2"/>
    <w:rsid w:val="003F46CB"/>
    <w:rsid w:val="004045D5"/>
    <w:rsid w:val="00407118"/>
    <w:rsid w:val="00417188"/>
    <w:rsid w:val="004201DF"/>
    <w:rsid w:val="00420739"/>
    <w:rsid w:val="00422920"/>
    <w:rsid w:val="00426B04"/>
    <w:rsid w:val="0043264C"/>
    <w:rsid w:val="004375B6"/>
    <w:rsid w:val="00441574"/>
    <w:rsid w:val="0044556F"/>
    <w:rsid w:val="00445BEB"/>
    <w:rsid w:val="00456D50"/>
    <w:rsid w:val="00457E83"/>
    <w:rsid w:val="004649F8"/>
    <w:rsid w:val="00465A2D"/>
    <w:rsid w:val="00470476"/>
    <w:rsid w:val="00474643"/>
    <w:rsid w:val="00476254"/>
    <w:rsid w:val="00490ED8"/>
    <w:rsid w:val="0049432B"/>
    <w:rsid w:val="004A297D"/>
    <w:rsid w:val="004C029F"/>
    <w:rsid w:val="004C1D0E"/>
    <w:rsid w:val="004D67B3"/>
    <w:rsid w:val="004D7393"/>
    <w:rsid w:val="004E0B30"/>
    <w:rsid w:val="004F7977"/>
    <w:rsid w:val="004F7B97"/>
    <w:rsid w:val="005001C3"/>
    <w:rsid w:val="0050023A"/>
    <w:rsid w:val="005048B8"/>
    <w:rsid w:val="00522223"/>
    <w:rsid w:val="0052291B"/>
    <w:rsid w:val="005234C7"/>
    <w:rsid w:val="00524FB6"/>
    <w:rsid w:val="005328FA"/>
    <w:rsid w:val="0053453C"/>
    <w:rsid w:val="0054228A"/>
    <w:rsid w:val="005434FE"/>
    <w:rsid w:val="005531D3"/>
    <w:rsid w:val="00555332"/>
    <w:rsid w:val="005637AC"/>
    <w:rsid w:val="00565A05"/>
    <w:rsid w:val="0056786E"/>
    <w:rsid w:val="00573E75"/>
    <w:rsid w:val="00575DAC"/>
    <w:rsid w:val="00583366"/>
    <w:rsid w:val="00590701"/>
    <w:rsid w:val="00590F52"/>
    <w:rsid w:val="005935C3"/>
    <w:rsid w:val="00593E80"/>
    <w:rsid w:val="005A4AF0"/>
    <w:rsid w:val="005B17D2"/>
    <w:rsid w:val="005B727A"/>
    <w:rsid w:val="005C0048"/>
    <w:rsid w:val="005C17F6"/>
    <w:rsid w:val="005E3C63"/>
    <w:rsid w:val="005E48F7"/>
    <w:rsid w:val="005F14AD"/>
    <w:rsid w:val="006016B9"/>
    <w:rsid w:val="006053CA"/>
    <w:rsid w:val="006124E7"/>
    <w:rsid w:val="00614E27"/>
    <w:rsid w:val="0061597E"/>
    <w:rsid w:val="00624688"/>
    <w:rsid w:val="0062670D"/>
    <w:rsid w:val="006347F8"/>
    <w:rsid w:val="00635DCC"/>
    <w:rsid w:val="00636C51"/>
    <w:rsid w:val="00637A2E"/>
    <w:rsid w:val="00641075"/>
    <w:rsid w:val="00642767"/>
    <w:rsid w:val="00646EA1"/>
    <w:rsid w:val="006475B1"/>
    <w:rsid w:val="0065315F"/>
    <w:rsid w:val="00655335"/>
    <w:rsid w:val="0066414C"/>
    <w:rsid w:val="006645A4"/>
    <w:rsid w:val="00664BFC"/>
    <w:rsid w:val="00680B57"/>
    <w:rsid w:val="00685D45"/>
    <w:rsid w:val="006907B7"/>
    <w:rsid w:val="006A3252"/>
    <w:rsid w:val="006A5B66"/>
    <w:rsid w:val="006A7450"/>
    <w:rsid w:val="006B2C9A"/>
    <w:rsid w:val="006B41F2"/>
    <w:rsid w:val="006B588F"/>
    <w:rsid w:val="006D2FB6"/>
    <w:rsid w:val="006D4DAA"/>
    <w:rsid w:val="006E6C5F"/>
    <w:rsid w:val="006F73E7"/>
    <w:rsid w:val="00707286"/>
    <w:rsid w:val="00715433"/>
    <w:rsid w:val="00725B11"/>
    <w:rsid w:val="00735F24"/>
    <w:rsid w:val="007369BC"/>
    <w:rsid w:val="00736E78"/>
    <w:rsid w:val="007371AC"/>
    <w:rsid w:val="007402CB"/>
    <w:rsid w:val="00745282"/>
    <w:rsid w:val="00745537"/>
    <w:rsid w:val="00772D77"/>
    <w:rsid w:val="00794B9F"/>
    <w:rsid w:val="00797C1B"/>
    <w:rsid w:val="007B14EC"/>
    <w:rsid w:val="007B3139"/>
    <w:rsid w:val="007B3372"/>
    <w:rsid w:val="007B6393"/>
    <w:rsid w:val="007B772E"/>
    <w:rsid w:val="007D0CA3"/>
    <w:rsid w:val="007D14B0"/>
    <w:rsid w:val="007D6772"/>
    <w:rsid w:val="007D7291"/>
    <w:rsid w:val="007E1F01"/>
    <w:rsid w:val="007F1754"/>
    <w:rsid w:val="007F1CBD"/>
    <w:rsid w:val="007F1D15"/>
    <w:rsid w:val="007F33AB"/>
    <w:rsid w:val="007F59EA"/>
    <w:rsid w:val="0080497D"/>
    <w:rsid w:val="00804C48"/>
    <w:rsid w:val="00806F03"/>
    <w:rsid w:val="00811BD3"/>
    <w:rsid w:val="008215E9"/>
    <w:rsid w:val="00822488"/>
    <w:rsid w:val="00842ADE"/>
    <w:rsid w:val="00856604"/>
    <w:rsid w:val="0085680C"/>
    <w:rsid w:val="00862187"/>
    <w:rsid w:val="00866176"/>
    <w:rsid w:val="008665A0"/>
    <w:rsid w:val="00866D3A"/>
    <w:rsid w:val="00867EAB"/>
    <w:rsid w:val="008748D9"/>
    <w:rsid w:val="00880484"/>
    <w:rsid w:val="00883BEC"/>
    <w:rsid w:val="008944D4"/>
    <w:rsid w:val="008B2352"/>
    <w:rsid w:val="008B67B0"/>
    <w:rsid w:val="008C0F83"/>
    <w:rsid w:val="008C1087"/>
    <w:rsid w:val="008C2C3C"/>
    <w:rsid w:val="008C384D"/>
    <w:rsid w:val="008D11BC"/>
    <w:rsid w:val="008D373F"/>
    <w:rsid w:val="008E02E2"/>
    <w:rsid w:val="008E18C8"/>
    <w:rsid w:val="008F16D3"/>
    <w:rsid w:val="008F5616"/>
    <w:rsid w:val="008F60FB"/>
    <w:rsid w:val="008F6564"/>
    <w:rsid w:val="009124B7"/>
    <w:rsid w:val="00912552"/>
    <w:rsid w:val="009218F9"/>
    <w:rsid w:val="00925039"/>
    <w:rsid w:val="00933EAB"/>
    <w:rsid w:val="00934617"/>
    <w:rsid w:val="009348A8"/>
    <w:rsid w:val="00936088"/>
    <w:rsid w:val="009418E1"/>
    <w:rsid w:val="00943EC0"/>
    <w:rsid w:val="00947741"/>
    <w:rsid w:val="00961853"/>
    <w:rsid w:val="00962FEB"/>
    <w:rsid w:val="009676F6"/>
    <w:rsid w:val="00973B07"/>
    <w:rsid w:val="0098231B"/>
    <w:rsid w:val="00982D2B"/>
    <w:rsid w:val="00986A5E"/>
    <w:rsid w:val="009878E3"/>
    <w:rsid w:val="009916B9"/>
    <w:rsid w:val="009931AF"/>
    <w:rsid w:val="009965AF"/>
    <w:rsid w:val="009968E6"/>
    <w:rsid w:val="009A1B0C"/>
    <w:rsid w:val="009A4FEC"/>
    <w:rsid w:val="009A75B1"/>
    <w:rsid w:val="009B0032"/>
    <w:rsid w:val="009B1542"/>
    <w:rsid w:val="009B1F49"/>
    <w:rsid w:val="009B2996"/>
    <w:rsid w:val="009B5407"/>
    <w:rsid w:val="009B67C5"/>
    <w:rsid w:val="009C0CCA"/>
    <w:rsid w:val="009C19B0"/>
    <w:rsid w:val="009C235A"/>
    <w:rsid w:val="009C5D85"/>
    <w:rsid w:val="009C63B7"/>
    <w:rsid w:val="009D0459"/>
    <w:rsid w:val="009D1CEE"/>
    <w:rsid w:val="009D290B"/>
    <w:rsid w:val="009E2D07"/>
    <w:rsid w:val="009E589D"/>
    <w:rsid w:val="009F066E"/>
    <w:rsid w:val="009F143C"/>
    <w:rsid w:val="009F1F31"/>
    <w:rsid w:val="009F419B"/>
    <w:rsid w:val="00A040DE"/>
    <w:rsid w:val="00A11355"/>
    <w:rsid w:val="00A16247"/>
    <w:rsid w:val="00A1708A"/>
    <w:rsid w:val="00A224DD"/>
    <w:rsid w:val="00A24BC9"/>
    <w:rsid w:val="00A3093A"/>
    <w:rsid w:val="00A35C95"/>
    <w:rsid w:val="00A36AA7"/>
    <w:rsid w:val="00A45439"/>
    <w:rsid w:val="00A466A2"/>
    <w:rsid w:val="00A52418"/>
    <w:rsid w:val="00A566DA"/>
    <w:rsid w:val="00AB2470"/>
    <w:rsid w:val="00AB2589"/>
    <w:rsid w:val="00AB3A74"/>
    <w:rsid w:val="00AB4AB9"/>
    <w:rsid w:val="00AB4BF6"/>
    <w:rsid w:val="00AB7B18"/>
    <w:rsid w:val="00AC2830"/>
    <w:rsid w:val="00AC5447"/>
    <w:rsid w:val="00AC5DAC"/>
    <w:rsid w:val="00AE06BE"/>
    <w:rsid w:val="00AE3302"/>
    <w:rsid w:val="00AF2673"/>
    <w:rsid w:val="00AF57A6"/>
    <w:rsid w:val="00B03847"/>
    <w:rsid w:val="00B06A5F"/>
    <w:rsid w:val="00B07846"/>
    <w:rsid w:val="00B07D7B"/>
    <w:rsid w:val="00B12E59"/>
    <w:rsid w:val="00B16593"/>
    <w:rsid w:val="00B20753"/>
    <w:rsid w:val="00B214A1"/>
    <w:rsid w:val="00B22538"/>
    <w:rsid w:val="00B22D10"/>
    <w:rsid w:val="00B27DDB"/>
    <w:rsid w:val="00B31FC1"/>
    <w:rsid w:val="00B41DE8"/>
    <w:rsid w:val="00B43C75"/>
    <w:rsid w:val="00B43D1B"/>
    <w:rsid w:val="00B44C26"/>
    <w:rsid w:val="00B478D4"/>
    <w:rsid w:val="00B517BF"/>
    <w:rsid w:val="00B5609E"/>
    <w:rsid w:val="00B6482B"/>
    <w:rsid w:val="00B6577E"/>
    <w:rsid w:val="00B71023"/>
    <w:rsid w:val="00B80712"/>
    <w:rsid w:val="00B80BDA"/>
    <w:rsid w:val="00B9097A"/>
    <w:rsid w:val="00B927FE"/>
    <w:rsid w:val="00B94C46"/>
    <w:rsid w:val="00BB1AE6"/>
    <w:rsid w:val="00BC237B"/>
    <w:rsid w:val="00BD4048"/>
    <w:rsid w:val="00BD66D6"/>
    <w:rsid w:val="00BD7415"/>
    <w:rsid w:val="00BE4A6B"/>
    <w:rsid w:val="00BF2198"/>
    <w:rsid w:val="00BF2EC6"/>
    <w:rsid w:val="00BF5806"/>
    <w:rsid w:val="00C04CA4"/>
    <w:rsid w:val="00C1346C"/>
    <w:rsid w:val="00C1792B"/>
    <w:rsid w:val="00C2096D"/>
    <w:rsid w:val="00C23717"/>
    <w:rsid w:val="00C23EC1"/>
    <w:rsid w:val="00C2401F"/>
    <w:rsid w:val="00C2780B"/>
    <w:rsid w:val="00C31BBA"/>
    <w:rsid w:val="00C45C58"/>
    <w:rsid w:val="00C54BF8"/>
    <w:rsid w:val="00C56A62"/>
    <w:rsid w:val="00C5761D"/>
    <w:rsid w:val="00C61C2F"/>
    <w:rsid w:val="00C65599"/>
    <w:rsid w:val="00C66CCE"/>
    <w:rsid w:val="00C74782"/>
    <w:rsid w:val="00C7484F"/>
    <w:rsid w:val="00C75655"/>
    <w:rsid w:val="00C75D5E"/>
    <w:rsid w:val="00C82299"/>
    <w:rsid w:val="00C8475A"/>
    <w:rsid w:val="00C90D03"/>
    <w:rsid w:val="00CB14BD"/>
    <w:rsid w:val="00CB30F9"/>
    <w:rsid w:val="00CC5FBB"/>
    <w:rsid w:val="00CE4CBF"/>
    <w:rsid w:val="00CE5579"/>
    <w:rsid w:val="00CF0D99"/>
    <w:rsid w:val="00CF335C"/>
    <w:rsid w:val="00D0023C"/>
    <w:rsid w:val="00D13B5C"/>
    <w:rsid w:val="00D21155"/>
    <w:rsid w:val="00D26C03"/>
    <w:rsid w:val="00D278A5"/>
    <w:rsid w:val="00D33174"/>
    <w:rsid w:val="00D35F69"/>
    <w:rsid w:val="00D37E40"/>
    <w:rsid w:val="00D46A56"/>
    <w:rsid w:val="00D51993"/>
    <w:rsid w:val="00D66D03"/>
    <w:rsid w:val="00D714B8"/>
    <w:rsid w:val="00D73A62"/>
    <w:rsid w:val="00D75993"/>
    <w:rsid w:val="00D767DE"/>
    <w:rsid w:val="00D817B4"/>
    <w:rsid w:val="00D91C35"/>
    <w:rsid w:val="00DB0109"/>
    <w:rsid w:val="00DB0B34"/>
    <w:rsid w:val="00DB6A95"/>
    <w:rsid w:val="00DC692D"/>
    <w:rsid w:val="00DE1E1A"/>
    <w:rsid w:val="00DF1F5C"/>
    <w:rsid w:val="00DF4569"/>
    <w:rsid w:val="00E00A21"/>
    <w:rsid w:val="00E032F1"/>
    <w:rsid w:val="00E06F79"/>
    <w:rsid w:val="00E100F8"/>
    <w:rsid w:val="00E11DDA"/>
    <w:rsid w:val="00E20A8D"/>
    <w:rsid w:val="00E2326E"/>
    <w:rsid w:val="00E313A3"/>
    <w:rsid w:val="00E32AA4"/>
    <w:rsid w:val="00E36362"/>
    <w:rsid w:val="00E459BD"/>
    <w:rsid w:val="00E47FDB"/>
    <w:rsid w:val="00E56BCD"/>
    <w:rsid w:val="00E57B5F"/>
    <w:rsid w:val="00E63526"/>
    <w:rsid w:val="00E673B3"/>
    <w:rsid w:val="00E73E0A"/>
    <w:rsid w:val="00E804FB"/>
    <w:rsid w:val="00E8527B"/>
    <w:rsid w:val="00E90401"/>
    <w:rsid w:val="00E974E3"/>
    <w:rsid w:val="00EA21E4"/>
    <w:rsid w:val="00EA3142"/>
    <w:rsid w:val="00EA3646"/>
    <w:rsid w:val="00EA72B2"/>
    <w:rsid w:val="00EB0D22"/>
    <w:rsid w:val="00EB40CB"/>
    <w:rsid w:val="00EB6343"/>
    <w:rsid w:val="00EC02CF"/>
    <w:rsid w:val="00EC05CC"/>
    <w:rsid w:val="00EC0D46"/>
    <w:rsid w:val="00EC0FF0"/>
    <w:rsid w:val="00EC5E53"/>
    <w:rsid w:val="00EC605C"/>
    <w:rsid w:val="00EC620D"/>
    <w:rsid w:val="00ED6337"/>
    <w:rsid w:val="00EE2DB5"/>
    <w:rsid w:val="00EE553E"/>
    <w:rsid w:val="00EF03CC"/>
    <w:rsid w:val="00EF7623"/>
    <w:rsid w:val="00F01945"/>
    <w:rsid w:val="00F0510E"/>
    <w:rsid w:val="00F105ED"/>
    <w:rsid w:val="00F11B29"/>
    <w:rsid w:val="00F1379D"/>
    <w:rsid w:val="00F2703A"/>
    <w:rsid w:val="00F27608"/>
    <w:rsid w:val="00F30A84"/>
    <w:rsid w:val="00F37E82"/>
    <w:rsid w:val="00F40554"/>
    <w:rsid w:val="00F4146B"/>
    <w:rsid w:val="00F5475D"/>
    <w:rsid w:val="00F55C11"/>
    <w:rsid w:val="00F577EE"/>
    <w:rsid w:val="00F66CD5"/>
    <w:rsid w:val="00F71625"/>
    <w:rsid w:val="00F739C1"/>
    <w:rsid w:val="00F7744A"/>
    <w:rsid w:val="00F779D3"/>
    <w:rsid w:val="00F827EE"/>
    <w:rsid w:val="00F82D20"/>
    <w:rsid w:val="00F847C5"/>
    <w:rsid w:val="00F868B6"/>
    <w:rsid w:val="00F86C6D"/>
    <w:rsid w:val="00F91206"/>
    <w:rsid w:val="00FA306D"/>
    <w:rsid w:val="00FA480C"/>
    <w:rsid w:val="00FA4852"/>
    <w:rsid w:val="00FA700E"/>
    <w:rsid w:val="00FC6470"/>
    <w:rsid w:val="00FD601D"/>
    <w:rsid w:val="00FD7B07"/>
    <w:rsid w:val="00FE3B3B"/>
    <w:rsid w:val="00FE529D"/>
    <w:rsid w:val="00FF1158"/>
    <w:rsid w:val="00FF1AFA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57B"/>
    <w:pPr>
      <w:keepNext/>
      <w:widowControl w:val="0"/>
      <w:snapToGrid w:val="0"/>
      <w:spacing w:after="0" w:line="259" w:lineRule="auto"/>
      <w:jc w:val="center"/>
      <w:outlineLvl w:val="0"/>
    </w:pPr>
    <w:rPr>
      <w:rFonts w:ascii="Times New Roman" w:eastAsia="Times New Roman" w:hAnsi="Times New Roman"/>
      <w:b/>
      <w:spacing w:val="6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57B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4457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45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445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34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5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3270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0A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270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70A1"/>
    <w:rPr>
      <w:sz w:val="22"/>
      <w:szCs w:val="22"/>
      <w:lang w:eastAsia="en-US"/>
    </w:rPr>
  </w:style>
  <w:style w:type="paragraph" w:customStyle="1" w:styleId="ConsPlusNonformat">
    <w:name w:val="ConsPlusNonformat"/>
    <w:rsid w:val="00BF219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06BA9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b">
    <w:name w:val="No Spacing"/>
    <w:qFormat/>
    <w:rsid w:val="00EF03CC"/>
    <w:rPr>
      <w:sz w:val="22"/>
      <w:szCs w:val="22"/>
      <w:lang w:eastAsia="en-US"/>
    </w:rPr>
  </w:style>
  <w:style w:type="paragraph" w:customStyle="1" w:styleId="ConsPlusCell">
    <w:name w:val="ConsPlusCell"/>
    <w:rsid w:val="000356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57B"/>
    <w:pPr>
      <w:keepNext/>
      <w:widowControl w:val="0"/>
      <w:snapToGrid w:val="0"/>
      <w:spacing w:after="0" w:line="259" w:lineRule="auto"/>
      <w:jc w:val="center"/>
      <w:outlineLvl w:val="0"/>
    </w:pPr>
    <w:rPr>
      <w:rFonts w:ascii="Times New Roman" w:eastAsia="Times New Roman" w:hAnsi="Times New Roman"/>
      <w:b/>
      <w:spacing w:val="6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57B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4457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45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445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34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5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3270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0A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270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70A1"/>
    <w:rPr>
      <w:sz w:val="22"/>
      <w:szCs w:val="22"/>
      <w:lang w:eastAsia="en-US"/>
    </w:rPr>
  </w:style>
  <w:style w:type="paragraph" w:customStyle="1" w:styleId="ConsPlusNonformat">
    <w:name w:val="ConsPlusNonformat"/>
    <w:rsid w:val="00BF219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06BA9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b">
    <w:name w:val="No Spacing"/>
    <w:qFormat/>
    <w:rsid w:val="00EF03CC"/>
    <w:rPr>
      <w:sz w:val="22"/>
      <w:szCs w:val="22"/>
      <w:lang w:eastAsia="en-US"/>
    </w:rPr>
  </w:style>
  <w:style w:type="paragraph" w:customStyle="1" w:styleId="ConsPlusCell">
    <w:name w:val="ConsPlusCell"/>
    <w:rsid w:val="000356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3900-A557-4567-8FD5-326C5963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19774</CharactersWithSpaces>
  <SharedDoc>false</SharedDoc>
  <HLinks>
    <vt:vector size="186" baseType="variant">
      <vt:variant>
        <vt:i4>4915295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consultantplus://offline/ref=934AFC6A3D4CBC5D299BD2707E4116E310D5F472AC01C0B7CA35845E53C3D5F11D60A6DB3BDCDC51AA2125o225H</vt:lpwstr>
      </vt:variant>
      <vt:variant>
        <vt:lpwstr/>
      </vt:variant>
      <vt:variant>
        <vt:i4>4915215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consultantplus://offline/ref=934AFC6A3D4CBC5D299BD2707E4116E310D5F472A101CABDC535845E53C3D5F11D60A6DB3BDCDC51AA2125o22AH</vt:lpwstr>
      </vt:variant>
      <vt:variant>
        <vt:lpwstr/>
      </vt:variant>
      <vt:variant>
        <vt:i4>4915208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consultantplus://offline/ref=934AFC6A3D4CBC5D299BD2707E4116E310D5F472AC01C0B7CA35845E53C3D5F11D60A6DB3BDCDC51AA2125o22BH</vt:lpwstr>
      </vt:variant>
      <vt:variant>
        <vt:lpwstr/>
      </vt:variant>
      <vt:variant>
        <vt:i4>4915280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consultantplus://offline/ref=934AFC6A3D4CBC5D299BD2707E4116E310D5F472AD06CAB7C035845E53C3D5F11D60A6DB3BDCDC51AA2127o228H</vt:lpwstr>
      </vt:variant>
      <vt:variant>
        <vt:lpwstr/>
      </vt:variant>
      <vt:variant>
        <vt:i4>131140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4915282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consultantplus://offline/ref=934AFC6A3D4CBC5D299BD2707E4116E310D5F472AC01C0B7CA35845E53C3D5F11D60A6DB3BDCDC51AA2125o228H</vt:lpwstr>
      </vt:variant>
      <vt:variant>
        <vt:lpwstr/>
      </vt:variant>
      <vt:variant>
        <vt:i4>4915210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consultantplus://offline/ref=934AFC6A3D4CBC5D299BD2707E4116E310D5F472A101CABDC535845E53C3D5F11D60A6DB3BDCDC51AA2125o22DH</vt:lpwstr>
      </vt:variant>
      <vt:variant>
        <vt:lpwstr/>
      </vt:variant>
      <vt:variant>
        <vt:i4>4915215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consultantplus://offline/ref=934AFC6A3D4CBC5D299BD2707E4116E310D5F472AC01C0B7CA35845E53C3D5F11D60A6DB3BDCDC51AA2125o22EH</vt:lpwstr>
      </vt:variant>
      <vt:variant>
        <vt:lpwstr/>
      </vt:variant>
      <vt:variant>
        <vt:i4>4915209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consultantplus://offline/ref=934AFC6A3D4CBC5D299BD2707E4116E310D5F472AC01C0B7CA35845E53C3D5F11D60A6DB3BDCDC51AA2125o22CH</vt:lpwstr>
      </vt:variant>
      <vt:variant>
        <vt:lpwstr/>
      </vt:variant>
      <vt:variant>
        <vt:i4>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4915214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consultantplus://offline/ref=934AFC6A3D4CBC5D299BD2707E4116E310D5F472AC01C0B7CA35845E53C3D5F11D60A6DB3BDCDC51AA2125o22DH</vt:lpwstr>
      </vt:variant>
      <vt:variant>
        <vt:lpwstr/>
      </vt:variant>
      <vt:variant>
        <vt:i4>589890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589890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4915293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consultantplus://offline/ref=934AFC6A3D4CBC5D299BD2707E4116E310D5F472AC01C0B7CA35845E53C3D5F11D60A6DB3BDCDC51AA2126o224H</vt:lpwstr>
      </vt:variant>
      <vt:variant>
        <vt:lpwstr/>
      </vt:variant>
      <vt:variant>
        <vt:i4>4915208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consultantplus://offline/ref=934AFC6A3D4CBC5D299BD2707E4116E310D5F472AC01C0B7CA35845E53C3D5F11D60A6DB3BDCDC51AA2126o22AH</vt:lpwstr>
      </vt:variant>
      <vt:variant>
        <vt:lpwstr/>
      </vt:variant>
      <vt:variant>
        <vt:i4>4915211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consultantplus://offline/ref=934AFC6A3D4CBC5D299BD2707E4116E310D5F472A202CBBCC435845E53C3D5F11D60A6DB3BDCDC51AA2126o22CH</vt:lpwstr>
      </vt:variant>
      <vt:variant>
        <vt:lpwstr/>
      </vt:variant>
      <vt:variant>
        <vt:i4>4915212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consultantplus://offline/ref=934AFC6A3D4CBC5D299BD2707E4116E310D5F472A202CBBCC435845E53C3D5F11D60A6DB3BDCDC51AA2126o22DH</vt:lpwstr>
      </vt:variant>
      <vt:variant>
        <vt:lpwstr/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4915208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consultantplus://offline/ref=934AFC6A3D4CBC5D299BD2707E4116E310D5F472A202CBBCC435845E53C3D5F11D60A6DB3BDCDC51AA2127o22AH</vt:lpwstr>
      </vt:variant>
      <vt:variant>
        <vt:lpwstr/>
      </vt:variant>
      <vt:variant>
        <vt:i4>4915288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consultantplus://offline/ref=934AFC6A3D4CBC5D299BD2707E4116E310D5F472A101CABDC535845E53C3D5F11D60A6DB3BDCDC51AA2126o225H</vt:lpwstr>
      </vt:variant>
      <vt:variant>
        <vt:lpwstr/>
      </vt:variant>
      <vt:variant>
        <vt:i4>4915284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consultantplus://offline/ref=934AFC6A3D4CBC5D299BD2707E4116E310D5F472A101CABDC535845E53C3D5F11D60A6DB3BDCDC51AA2126o229H</vt:lpwstr>
      </vt:variant>
      <vt:variant>
        <vt:lpwstr/>
      </vt:variant>
      <vt:variant>
        <vt:i4>4915211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consultantplus://offline/ref=934AFC6A3D4CBC5D299BD2707E4116E310D5F472A202CBBCC435845E53C3D5F11D60A6DB3BDCDC51AA2127o22BH</vt:lpwstr>
      </vt:variant>
      <vt:variant>
        <vt:lpwstr/>
      </vt:variant>
      <vt:variant>
        <vt:i4>4915208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consultantplus://offline/ref=934AFC6A3D4CBC5D299BD2707E4116E310D5F472A101CABDC535845E53C3D5F11D60A6DB3BDCDC51AA2126o22EH</vt:lpwstr>
      </vt:variant>
      <vt:variant>
        <vt:lpwstr/>
      </vt:variant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consultantplus://offline/ref=934AFC6A3D4CBC5D299BD2707E4116E310D5F472A101CABDC535845E53C3D5F11D60A6DB3BDCDC51AA2126o22CH</vt:lpwstr>
      </vt:variant>
      <vt:variant>
        <vt:lpwstr/>
      </vt:variant>
      <vt:variant>
        <vt:i4>4915281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consultantplus://offline/ref=934AFC6A3D4CBC5D299BD2707E4116E310D5F472AC01C0B7CA35845E53C3D5F11D60A6DB3BDCDC51AA2126o228H</vt:lpwstr>
      </vt:variant>
      <vt:variant>
        <vt:lpwstr/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consultantplus://offline/ref=934AFC6A3D4CBC5D299BD2707E4116E310D5F472A101CABDC535845E53C3D5F11D60A6DB3BDCDC51AA2126o22DH</vt:lpwstr>
      </vt:variant>
      <vt:variant>
        <vt:lpwstr/>
      </vt:variant>
      <vt:variant>
        <vt:i4>4915212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consultantplus://offline/ref=934AFC6A3D4CBC5D299BD2707E4116E310D5F472AC01C0B7CA35845E53C3D5F11D60A6DB3BDCDC51AA2126o22EH</vt:lpwstr>
      </vt:variant>
      <vt:variant>
        <vt:lpwstr/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RePack by Diakov</cp:lastModifiedBy>
  <cp:revision>26</cp:revision>
  <cp:lastPrinted>2021-09-28T04:03:00Z</cp:lastPrinted>
  <dcterms:created xsi:type="dcterms:W3CDTF">2021-09-23T08:46:00Z</dcterms:created>
  <dcterms:modified xsi:type="dcterms:W3CDTF">2021-12-20T07:40:00Z</dcterms:modified>
</cp:coreProperties>
</file>