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FE1" w:rsidRDefault="00AF5212" w:rsidP="00AF5212">
      <w:pPr>
        <w:tabs>
          <w:tab w:val="left" w:pos="4300"/>
        </w:tabs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F5212">
        <w:rPr>
          <w:rFonts w:ascii="Times New Roman" w:hAnsi="Times New Roman"/>
          <w:b/>
          <w:sz w:val="26"/>
          <w:szCs w:val="26"/>
        </w:rPr>
        <w:t xml:space="preserve">Памятка </w:t>
      </w:r>
    </w:p>
    <w:p w:rsidR="00AF5212" w:rsidRPr="00AF5212" w:rsidRDefault="00AF5212" w:rsidP="00AF5212">
      <w:pPr>
        <w:tabs>
          <w:tab w:val="left" w:pos="4300"/>
        </w:tabs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F5212">
        <w:rPr>
          <w:rFonts w:ascii="Times New Roman" w:hAnsi="Times New Roman"/>
          <w:b/>
          <w:sz w:val="26"/>
          <w:szCs w:val="26"/>
        </w:rPr>
        <w:t>населению по предотвращению терактов</w:t>
      </w:r>
    </w:p>
    <w:p w:rsidR="00AF5212" w:rsidRPr="00AF5212" w:rsidRDefault="00AF5212" w:rsidP="00AF5212">
      <w:pPr>
        <w:tabs>
          <w:tab w:val="left" w:pos="4300"/>
        </w:tabs>
        <w:spacing w:line="240" w:lineRule="auto"/>
        <w:rPr>
          <w:rFonts w:ascii="Times New Roman" w:hAnsi="Times New Roman"/>
          <w:sz w:val="26"/>
          <w:szCs w:val="26"/>
        </w:rPr>
      </w:pPr>
      <w:r w:rsidRPr="00AF5212">
        <w:rPr>
          <w:rFonts w:ascii="Times New Roman" w:hAnsi="Times New Roman"/>
          <w:sz w:val="26"/>
          <w:szCs w:val="26"/>
        </w:rPr>
        <w:t>На настоящий момент терроризм является основной проблемой для всех правоохранительных органов России, и стабилизировать обстановку, пытаясь предупредить и не допустить террористические акты, можно лишь совместными усилиями, а именно бдительностью населения и сотрудничеством с правоохранительными органами.</w:t>
      </w:r>
    </w:p>
    <w:p w:rsidR="00AF5212" w:rsidRPr="00AF5212" w:rsidRDefault="00AF5212" w:rsidP="00AF5212">
      <w:pPr>
        <w:tabs>
          <w:tab w:val="left" w:pos="4300"/>
        </w:tabs>
        <w:spacing w:line="240" w:lineRule="auto"/>
        <w:rPr>
          <w:rFonts w:ascii="Times New Roman" w:hAnsi="Times New Roman"/>
          <w:sz w:val="26"/>
          <w:szCs w:val="26"/>
        </w:rPr>
      </w:pPr>
      <w:r w:rsidRPr="00AF5212">
        <w:rPr>
          <w:rFonts w:ascii="Times New Roman" w:hAnsi="Times New Roman"/>
          <w:sz w:val="26"/>
          <w:szCs w:val="26"/>
        </w:rPr>
        <w:t xml:space="preserve">Хотелось бы напомнить жителям и гостям </w:t>
      </w:r>
      <w:r>
        <w:rPr>
          <w:rFonts w:ascii="Times New Roman" w:hAnsi="Times New Roman"/>
          <w:sz w:val="26"/>
          <w:szCs w:val="26"/>
        </w:rPr>
        <w:t xml:space="preserve">Нефтеюганского района </w:t>
      </w:r>
      <w:r w:rsidRPr="00AF5212">
        <w:rPr>
          <w:rFonts w:ascii="Times New Roman" w:hAnsi="Times New Roman"/>
          <w:sz w:val="26"/>
          <w:szCs w:val="26"/>
        </w:rPr>
        <w:t xml:space="preserve"> о мерах безопасности при обнаружении бесхозных предметов, транспортных средств и лиц, вызывающих хоть какое-то малейшее подозрение, о действиях граждан при угрозе террористического акта и совершении взрыва.</w:t>
      </w:r>
    </w:p>
    <w:p w:rsidR="00AF5212" w:rsidRPr="00AF5212" w:rsidRDefault="00AF5212" w:rsidP="00AF5212">
      <w:pPr>
        <w:tabs>
          <w:tab w:val="left" w:pos="4300"/>
        </w:tabs>
        <w:spacing w:line="240" w:lineRule="auto"/>
        <w:rPr>
          <w:rFonts w:ascii="Times New Roman" w:hAnsi="Times New Roman"/>
          <w:sz w:val="26"/>
          <w:szCs w:val="26"/>
        </w:rPr>
      </w:pPr>
      <w:proofErr w:type="gramStart"/>
      <w:r w:rsidRPr="00AF5212">
        <w:rPr>
          <w:rFonts w:ascii="Times New Roman" w:hAnsi="Times New Roman"/>
          <w:sz w:val="26"/>
          <w:szCs w:val="26"/>
        </w:rPr>
        <w:t>Находясь в местах массового скопления людей (рынки, автовокзалы, железно-дорожные станции, организации, предприятия, больницы, детские сады, школы, и т.д.) граждане, будьте бдительны!</w:t>
      </w:r>
      <w:proofErr w:type="gramEnd"/>
    </w:p>
    <w:p w:rsidR="00AF5212" w:rsidRPr="00AF5212" w:rsidRDefault="00AF5212" w:rsidP="00AF5212">
      <w:pPr>
        <w:tabs>
          <w:tab w:val="left" w:pos="4300"/>
        </w:tabs>
        <w:spacing w:line="240" w:lineRule="auto"/>
        <w:rPr>
          <w:rFonts w:ascii="Times New Roman" w:hAnsi="Times New Roman"/>
          <w:sz w:val="26"/>
          <w:szCs w:val="26"/>
        </w:rPr>
      </w:pPr>
      <w:r w:rsidRPr="00AF5212">
        <w:rPr>
          <w:rFonts w:ascii="Times New Roman" w:hAnsi="Times New Roman"/>
          <w:sz w:val="26"/>
          <w:szCs w:val="26"/>
        </w:rPr>
        <w:t>1. Обращайте внимание на подозрительных граждан, имеющих при себе свертки, сумки. Обычно люди, которые намериваются совершить террористический акт, проявляют странное беспокойство и суету, пытаются передать свои вещи кому-либо или каким-либо образом избавиться от них.</w:t>
      </w:r>
    </w:p>
    <w:p w:rsidR="00AF5212" w:rsidRPr="00AF5212" w:rsidRDefault="00AF5212" w:rsidP="00AF5212">
      <w:pPr>
        <w:tabs>
          <w:tab w:val="left" w:pos="4300"/>
        </w:tabs>
        <w:spacing w:line="240" w:lineRule="auto"/>
        <w:rPr>
          <w:rFonts w:ascii="Times New Roman" w:hAnsi="Times New Roman"/>
          <w:sz w:val="26"/>
          <w:szCs w:val="26"/>
        </w:rPr>
      </w:pPr>
      <w:r w:rsidRPr="00AF5212">
        <w:rPr>
          <w:rFonts w:ascii="Times New Roman" w:hAnsi="Times New Roman"/>
          <w:sz w:val="26"/>
          <w:szCs w:val="26"/>
        </w:rPr>
        <w:t>2. Обращайте внимание на бесхозный автотранспорт. Имеются случаи, когда для совершения терактов, используется спецтранспорт, грузовые автомашины, транспортные средства, перевозящие легковоспламеняющиеся материалы или же используются старые невзрачные легковые автомашины, брошенные без присмотра в местах массового пребывания людей.</w:t>
      </w:r>
    </w:p>
    <w:p w:rsidR="00AF5212" w:rsidRPr="00AF5212" w:rsidRDefault="00AF5212" w:rsidP="00AF5212">
      <w:pPr>
        <w:tabs>
          <w:tab w:val="left" w:pos="4300"/>
        </w:tabs>
        <w:spacing w:line="240" w:lineRule="auto"/>
        <w:rPr>
          <w:rFonts w:ascii="Times New Roman" w:hAnsi="Times New Roman"/>
          <w:sz w:val="26"/>
          <w:szCs w:val="26"/>
        </w:rPr>
      </w:pPr>
      <w:r w:rsidRPr="00AF5212">
        <w:rPr>
          <w:rFonts w:ascii="Times New Roman" w:hAnsi="Times New Roman"/>
          <w:sz w:val="26"/>
          <w:szCs w:val="26"/>
        </w:rPr>
        <w:t>3. Обращайте внимание на бесхозные предметы, предметы, не соответствующие окружающей обстановке, устройства с признаками взрывного механизма. Сообщите о них сотрудникам правоохранительных органов, попросите окружающих удалиться от данного предмета на безопасное расстояние, не производите каких- либо действий с этим предметом, так как это может вызвать взрыв. Не пользуйтесь электр</w:t>
      </w:r>
      <w:proofErr w:type="gramStart"/>
      <w:r w:rsidRPr="00AF5212">
        <w:rPr>
          <w:rFonts w:ascii="Times New Roman" w:hAnsi="Times New Roman"/>
          <w:sz w:val="26"/>
          <w:szCs w:val="26"/>
        </w:rPr>
        <w:t>о-</w:t>
      </w:r>
      <w:proofErr w:type="gramEnd"/>
      <w:r w:rsidRPr="00AF5212">
        <w:rPr>
          <w:rFonts w:ascii="Times New Roman" w:hAnsi="Times New Roman"/>
          <w:sz w:val="26"/>
          <w:szCs w:val="26"/>
        </w:rPr>
        <w:t xml:space="preserve"> радиоаппаратурой вблизи подозрительного предмета. Необходимо помнить, что бесхозным предметом, который несет в себе разрушительную силу, может быть не только пакет или сверток, но и детские игрушки, расфасованные и запечатанные продукты питания, а также предметы бытового характера и всевозможные емкости, наполненные жидкостью. Подходящими прикрытиями для различных небольших взрывчатых веществ являются: цветы, крупные букеты или корзины с цветами, упаковки, различного вида сувениры, игрушки, видеокассеты.</w:t>
      </w:r>
    </w:p>
    <w:p w:rsidR="00AF5212" w:rsidRPr="00AF5212" w:rsidRDefault="00AF5212" w:rsidP="00C9580C">
      <w:pPr>
        <w:tabs>
          <w:tab w:val="left" w:pos="4300"/>
        </w:tabs>
        <w:spacing w:line="240" w:lineRule="auto"/>
        <w:rPr>
          <w:rFonts w:ascii="Times New Roman" w:hAnsi="Times New Roman"/>
          <w:sz w:val="26"/>
          <w:szCs w:val="26"/>
        </w:rPr>
      </w:pPr>
      <w:r w:rsidRPr="00AF5212">
        <w:rPr>
          <w:rFonts w:ascii="Times New Roman" w:hAnsi="Times New Roman"/>
          <w:sz w:val="26"/>
          <w:szCs w:val="26"/>
        </w:rPr>
        <w:t>Обо всем подозрительном сообщайте сотрудникам</w:t>
      </w:r>
      <w:r w:rsidR="00C9580C">
        <w:rPr>
          <w:rFonts w:ascii="Times New Roman" w:hAnsi="Times New Roman"/>
          <w:sz w:val="26"/>
          <w:szCs w:val="26"/>
        </w:rPr>
        <w:t xml:space="preserve"> МВД по телефону «</w:t>
      </w:r>
      <w:r w:rsidRPr="00AF5212">
        <w:rPr>
          <w:rFonts w:ascii="Times New Roman" w:hAnsi="Times New Roman"/>
          <w:sz w:val="26"/>
          <w:szCs w:val="26"/>
        </w:rPr>
        <w:t>02</w:t>
      </w:r>
    </w:p>
    <w:p w:rsidR="00AF5212" w:rsidRPr="00AF5212" w:rsidRDefault="00AF5212" w:rsidP="00AF5212">
      <w:pPr>
        <w:tabs>
          <w:tab w:val="left" w:pos="4300"/>
        </w:tabs>
        <w:spacing w:line="240" w:lineRule="auto"/>
        <w:rPr>
          <w:rFonts w:ascii="Times New Roman" w:hAnsi="Times New Roman"/>
          <w:sz w:val="26"/>
          <w:szCs w:val="26"/>
        </w:rPr>
      </w:pPr>
      <w:r w:rsidRPr="00AF5212">
        <w:rPr>
          <w:rFonts w:ascii="Times New Roman" w:hAnsi="Times New Roman"/>
          <w:sz w:val="26"/>
          <w:szCs w:val="26"/>
        </w:rPr>
        <w:t>Не поддавайтесь панике, действуйте четко и хладнокровно, спокойно, осознанно и организованно. Наиболее тяжкие последствия наступают при возникновении панических настроений, неразберихи и потере контроля.</w:t>
      </w:r>
    </w:p>
    <w:p w:rsidR="00AF5212" w:rsidRDefault="00AF5212" w:rsidP="00AF5212">
      <w:pPr>
        <w:tabs>
          <w:tab w:val="left" w:pos="4300"/>
        </w:tabs>
        <w:spacing w:line="240" w:lineRule="auto"/>
        <w:rPr>
          <w:rFonts w:ascii="Times New Roman" w:hAnsi="Times New Roman"/>
          <w:sz w:val="26"/>
          <w:szCs w:val="26"/>
        </w:rPr>
      </w:pPr>
      <w:proofErr w:type="gramStart"/>
      <w:r w:rsidRPr="00AF5212">
        <w:rPr>
          <w:rFonts w:ascii="Times New Roman" w:hAnsi="Times New Roman"/>
          <w:sz w:val="26"/>
          <w:szCs w:val="26"/>
        </w:rPr>
        <w:t>Лицо, давшее заведомо ложное сообщение о теракте подлежит</w:t>
      </w:r>
      <w:proofErr w:type="gramEnd"/>
      <w:r w:rsidRPr="00AF5212">
        <w:rPr>
          <w:rFonts w:ascii="Times New Roman" w:hAnsi="Times New Roman"/>
          <w:sz w:val="26"/>
          <w:szCs w:val="26"/>
        </w:rPr>
        <w:t xml:space="preserve"> уголовной ответственности по ст. 207 УК РФ.</w:t>
      </w:r>
    </w:p>
    <w:p w:rsidR="00AC1FE1" w:rsidRDefault="00AC1FE1" w:rsidP="00AF5212">
      <w:pPr>
        <w:tabs>
          <w:tab w:val="left" w:pos="4300"/>
        </w:tabs>
        <w:spacing w:line="240" w:lineRule="auto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sectPr w:rsidR="00AC1FE1" w:rsidSect="00113EF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709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3EF" w:rsidRDefault="00A523EF" w:rsidP="009C36AB">
      <w:pPr>
        <w:spacing w:after="0" w:line="240" w:lineRule="auto"/>
      </w:pPr>
      <w:r>
        <w:separator/>
      </w:r>
    </w:p>
  </w:endnote>
  <w:endnote w:type="continuationSeparator" w:id="0">
    <w:p w:rsidR="00A523EF" w:rsidRDefault="00A523EF" w:rsidP="009C3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638" w:rsidRDefault="00916638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638" w:rsidRDefault="00916638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638" w:rsidRDefault="0091663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3EF" w:rsidRDefault="00A523EF" w:rsidP="009C36AB">
      <w:pPr>
        <w:spacing w:after="0" w:line="240" w:lineRule="auto"/>
      </w:pPr>
      <w:r>
        <w:separator/>
      </w:r>
    </w:p>
  </w:footnote>
  <w:footnote w:type="continuationSeparator" w:id="0">
    <w:p w:rsidR="00A523EF" w:rsidRDefault="00A523EF" w:rsidP="009C36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638" w:rsidRDefault="0091663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6AB" w:rsidRPr="00682F2F" w:rsidRDefault="009C36AB" w:rsidP="00682F2F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638" w:rsidRDefault="0091663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E722C0"/>
    <w:multiLevelType w:val="hybridMultilevel"/>
    <w:tmpl w:val="21926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40E"/>
    <w:rsid w:val="00017F2B"/>
    <w:rsid w:val="00080A96"/>
    <w:rsid w:val="0009617D"/>
    <w:rsid w:val="00113EF9"/>
    <w:rsid w:val="0015187C"/>
    <w:rsid w:val="00151F6D"/>
    <w:rsid w:val="001C0B3B"/>
    <w:rsid w:val="001E5F3D"/>
    <w:rsid w:val="00200A8A"/>
    <w:rsid w:val="00240AFB"/>
    <w:rsid w:val="00295A37"/>
    <w:rsid w:val="0032040D"/>
    <w:rsid w:val="0034798A"/>
    <w:rsid w:val="004231C6"/>
    <w:rsid w:val="00427C66"/>
    <w:rsid w:val="004B18B9"/>
    <w:rsid w:val="004E2C32"/>
    <w:rsid w:val="00500AD3"/>
    <w:rsid w:val="00566099"/>
    <w:rsid w:val="00682F2F"/>
    <w:rsid w:val="0076064A"/>
    <w:rsid w:val="00783848"/>
    <w:rsid w:val="00814FFF"/>
    <w:rsid w:val="008659AB"/>
    <w:rsid w:val="00916638"/>
    <w:rsid w:val="0095403B"/>
    <w:rsid w:val="009C36AB"/>
    <w:rsid w:val="009D1144"/>
    <w:rsid w:val="00A1386A"/>
    <w:rsid w:val="00A523EF"/>
    <w:rsid w:val="00A6640E"/>
    <w:rsid w:val="00AC1FE1"/>
    <w:rsid w:val="00AF5212"/>
    <w:rsid w:val="00B7240D"/>
    <w:rsid w:val="00C05412"/>
    <w:rsid w:val="00C26709"/>
    <w:rsid w:val="00C9580C"/>
    <w:rsid w:val="00CD4F0C"/>
    <w:rsid w:val="00D84615"/>
    <w:rsid w:val="00DB1891"/>
    <w:rsid w:val="00E07D45"/>
    <w:rsid w:val="00EA03A3"/>
    <w:rsid w:val="00EA2E4A"/>
    <w:rsid w:val="00EB1010"/>
    <w:rsid w:val="00EC1264"/>
    <w:rsid w:val="00EC15E5"/>
    <w:rsid w:val="00F00A3A"/>
    <w:rsid w:val="00F0603F"/>
    <w:rsid w:val="00F61768"/>
    <w:rsid w:val="00F92DBA"/>
    <w:rsid w:val="00FA2913"/>
    <w:rsid w:val="00FD3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AF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2C32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 Spacing"/>
    <w:uiPriority w:val="1"/>
    <w:qFormat/>
    <w:rsid w:val="004E2C32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9C3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C36AB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9C3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C36AB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9C3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C36AB"/>
    <w:rPr>
      <w:rFonts w:ascii="Tahoma" w:eastAsia="Calibri" w:hAnsi="Tahoma" w:cs="Tahoma"/>
      <w:sz w:val="16"/>
      <w:szCs w:val="16"/>
    </w:rPr>
  </w:style>
  <w:style w:type="table" w:styleId="ab">
    <w:name w:val="Table Grid"/>
    <w:basedOn w:val="a1"/>
    <w:uiPriority w:val="59"/>
    <w:rsid w:val="00427C6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AF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2C32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 Spacing"/>
    <w:uiPriority w:val="1"/>
    <w:qFormat/>
    <w:rsid w:val="004E2C32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9C3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C36AB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9C3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C36AB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9C3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C36AB"/>
    <w:rPr>
      <w:rFonts w:ascii="Tahoma" w:eastAsia="Calibri" w:hAnsi="Tahoma" w:cs="Tahoma"/>
      <w:sz w:val="16"/>
      <w:szCs w:val="16"/>
    </w:rPr>
  </w:style>
  <w:style w:type="table" w:styleId="ab">
    <w:name w:val="Table Grid"/>
    <w:basedOn w:val="a1"/>
    <w:uiPriority w:val="59"/>
    <w:rsid w:val="00427C6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2FC79-C1B4-4C64-A494-B151A9238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Пинчукова Марина Владимировна</dc:creator>
  <cp:lastModifiedBy>Главный специалист ЖКХ</cp:lastModifiedBy>
  <cp:revision>2</cp:revision>
  <cp:lastPrinted>2015-09-21T06:49:00Z</cp:lastPrinted>
  <dcterms:created xsi:type="dcterms:W3CDTF">2020-12-03T01:17:00Z</dcterms:created>
  <dcterms:modified xsi:type="dcterms:W3CDTF">2020-12-03T01:17:00Z</dcterms:modified>
</cp:coreProperties>
</file>