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8B" w:rsidRPr="0075698B" w:rsidRDefault="0075698B" w:rsidP="0075698B">
      <w:pPr>
        <w:spacing w:after="0" w:line="240" w:lineRule="auto"/>
        <w:ind w:left="9926"/>
        <w:rPr>
          <w:rFonts w:ascii="Times New Roman" w:eastAsia="Times New Roman" w:hAnsi="Times New Roman" w:cs="Times New Roman"/>
          <w:sz w:val="26"/>
          <w:szCs w:val="26"/>
        </w:rPr>
      </w:pPr>
      <w:r w:rsidRPr="0075698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75698B">
        <w:rPr>
          <w:rFonts w:ascii="Times New Roman" w:eastAsia="Times New Roman" w:hAnsi="Times New Roman" w:cs="Times New Roman"/>
          <w:sz w:val="26"/>
          <w:szCs w:val="26"/>
        </w:rPr>
        <w:t>Приложение</w:t>
      </w:r>
    </w:p>
    <w:p w:rsidR="0075698B" w:rsidRPr="0075698B" w:rsidRDefault="0075698B" w:rsidP="0075698B">
      <w:pPr>
        <w:spacing w:after="0" w:line="240" w:lineRule="auto"/>
        <w:ind w:left="9926"/>
        <w:rPr>
          <w:rFonts w:ascii="Times New Roman" w:eastAsia="Times New Roman" w:hAnsi="Times New Roman" w:cs="Times New Roman"/>
          <w:sz w:val="26"/>
          <w:szCs w:val="26"/>
        </w:rPr>
      </w:pPr>
      <w:r w:rsidRPr="0075698B">
        <w:rPr>
          <w:rFonts w:ascii="Times New Roman" w:eastAsia="Times New Roman" w:hAnsi="Times New Roman" w:cs="Times New Roman"/>
          <w:sz w:val="26"/>
          <w:szCs w:val="26"/>
        </w:rPr>
        <w:t xml:space="preserve">     к решению Тындинской городской Думы</w:t>
      </w:r>
    </w:p>
    <w:p w:rsidR="0075698B" w:rsidRPr="0075698B" w:rsidRDefault="0075698B" w:rsidP="0075698B">
      <w:pPr>
        <w:tabs>
          <w:tab w:val="left" w:pos="11057"/>
        </w:tabs>
        <w:spacing w:after="0" w:line="240" w:lineRule="auto"/>
        <w:ind w:left="276" w:firstLine="468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5698B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75698B">
        <w:rPr>
          <w:rFonts w:ascii="Times New Roman" w:eastAsia="Times New Roman" w:hAnsi="Times New Roman" w:cs="Times New Roman"/>
          <w:sz w:val="26"/>
          <w:szCs w:val="26"/>
        </w:rPr>
        <w:t>от «</w:t>
      </w:r>
      <w:r>
        <w:rPr>
          <w:rFonts w:ascii="Times New Roman" w:eastAsia="Times New Roman" w:hAnsi="Times New Roman" w:cs="Times New Roman"/>
          <w:sz w:val="26"/>
          <w:szCs w:val="26"/>
        </w:rPr>
        <w:t>29</w:t>
      </w:r>
      <w:r w:rsidRPr="0075698B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февраля </w:t>
      </w:r>
      <w:r w:rsidRPr="0075698B">
        <w:rPr>
          <w:rFonts w:ascii="Times New Roman" w:eastAsia="Times New Roman" w:hAnsi="Times New Roman" w:cs="Times New Roman"/>
          <w:sz w:val="26"/>
          <w:szCs w:val="26"/>
        </w:rPr>
        <w:t>2020 года 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221</w:t>
      </w:r>
    </w:p>
    <w:p w:rsidR="0075698B" w:rsidRPr="0075698B" w:rsidRDefault="0075698B" w:rsidP="0075698B">
      <w:pPr>
        <w:spacing w:after="0" w:line="240" w:lineRule="auto"/>
        <w:ind w:firstLine="5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698B" w:rsidRPr="0075698B" w:rsidRDefault="0075698B" w:rsidP="00756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698B" w:rsidRPr="0075698B" w:rsidRDefault="0075698B" w:rsidP="00756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698B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75698B" w:rsidRPr="0075698B" w:rsidRDefault="0075698B" w:rsidP="0075698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75698B">
        <w:rPr>
          <w:rFonts w:ascii="Times New Roman" w:eastAsia="Times New Roman" w:hAnsi="Times New Roman" w:cs="Times New Roman"/>
          <w:sz w:val="28"/>
          <w:szCs w:val="28"/>
        </w:rPr>
        <w:t>имущества, передаваемого в безвозмездное пользование Полякову Виктору Алексеевичу</w:t>
      </w:r>
    </w:p>
    <w:p w:rsidR="0075698B" w:rsidRPr="0075698B" w:rsidRDefault="0075698B" w:rsidP="00756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0"/>
        <w:gridCol w:w="4174"/>
        <w:gridCol w:w="2552"/>
        <w:gridCol w:w="3477"/>
        <w:gridCol w:w="2104"/>
      </w:tblGrid>
      <w:tr w:rsidR="0075698B" w:rsidRPr="0075698B" w:rsidTr="00B67EBB">
        <w:tc>
          <w:tcPr>
            <w:tcW w:w="2880" w:type="dxa"/>
          </w:tcPr>
          <w:p w:rsidR="0075698B" w:rsidRPr="0075698B" w:rsidRDefault="0075698B" w:rsidP="0075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698B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Пользователь</w:t>
            </w:r>
          </w:p>
        </w:tc>
        <w:tc>
          <w:tcPr>
            <w:tcW w:w="4174" w:type="dxa"/>
          </w:tcPr>
          <w:p w:rsidR="0075698B" w:rsidRPr="0075698B" w:rsidRDefault="0075698B" w:rsidP="0075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698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2552" w:type="dxa"/>
          </w:tcPr>
          <w:p w:rsidR="0075698B" w:rsidRPr="0075698B" w:rsidRDefault="0075698B" w:rsidP="0075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698B">
              <w:rPr>
                <w:rFonts w:ascii="Times New Roman" w:eastAsia="Times New Roman" w:hAnsi="Times New Roman" w:cs="Times New Roman"/>
                <w:sz w:val="28"/>
                <w:szCs w:val="28"/>
              </w:rPr>
              <w:t>Инвентарный номер объекта</w:t>
            </w:r>
          </w:p>
        </w:tc>
        <w:tc>
          <w:tcPr>
            <w:tcW w:w="3477" w:type="dxa"/>
          </w:tcPr>
          <w:p w:rsidR="0075698B" w:rsidRPr="0075698B" w:rsidRDefault="0075698B" w:rsidP="0075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698B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Балансодержатель</w:t>
            </w:r>
          </w:p>
        </w:tc>
        <w:tc>
          <w:tcPr>
            <w:tcW w:w="2104" w:type="dxa"/>
          </w:tcPr>
          <w:p w:rsidR="0075698B" w:rsidRPr="0075698B" w:rsidRDefault="0075698B" w:rsidP="0075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698B">
              <w:rPr>
                <w:rFonts w:ascii="Times New Roman" w:eastAsia="Times New Roman" w:hAnsi="Times New Roman" w:cs="Times New Roman"/>
                <w:sz w:val="28"/>
                <w:szCs w:val="28"/>
              </w:rPr>
              <w:t>Льготы</w:t>
            </w:r>
          </w:p>
        </w:tc>
      </w:tr>
      <w:tr w:rsidR="0075698B" w:rsidRPr="0075698B" w:rsidTr="00B67EBB">
        <w:tc>
          <w:tcPr>
            <w:tcW w:w="2880" w:type="dxa"/>
          </w:tcPr>
          <w:p w:rsidR="0075698B" w:rsidRPr="0075698B" w:rsidRDefault="0075698B" w:rsidP="0075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698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Поляков Виктор Алексеевич </w:t>
            </w:r>
          </w:p>
        </w:tc>
        <w:tc>
          <w:tcPr>
            <w:tcW w:w="4174" w:type="dxa"/>
          </w:tcPr>
          <w:p w:rsidR="0075698B" w:rsidRPr="0075698B" w:rsidRDefault="0075698B" w:rsidP="0075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69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Нежилые помещения № 20, 21 </w:t>
            </w:r>
            <w:r w:rsidRPr="0075698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общей</w:t>
            </w:r>
            <w:r w:rsidRPr="0075698B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7569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площадью </w:t>
            </w:r>
            <w:r w:rsidRPr="0075698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19,8</w:t>
            </w:r>
            <w:r w:rsidRPr="007569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9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569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кв. м,</w:t>
            </w:r>
            <w:r w:rsidRPr="007569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расположенные на третьем этаже  в здании по адресу: Амурская область, </w:t>
            </w:r>
            <w:proofErr w:type="gramStart"/>
            <w:r w:rsidRPr="0075698B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5698B">
              <w:rPr>
                <w:rFonts w:ascii="Times New Roman" w:eastAsia="Times New Roman" w:hAnsi="Times New Roman" w:cs="Times New Roman"/>
                <w:sz w:val="28"/>
                <w:szCs w:val="28"/>
              </w:rPr>
              <w:t>. Тында, ул. Красная Пресня, д. 57</w:t>
            </w:r>
            <w:r w:rsidRPr="0075698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75698B" w:rsidRPr="0075698B" w:rsidRDefault="0075698B" w:rsidP="0075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698B">
              <w:rPr>
                <w:rFonts w:ascii="Times New Roman" w:eastAsia="Times New Roman" w:hAnsi="Times New Roman" w:cs="Times New Roman"/>
                <w:sz w:val="28"/>
                <w:szCs w:val="28"/>
              </w:rPr>
              <w:t>531145290200009</w:t>
            </w:r>
          </w:p>
        </w:tc>
        <w:tc>
          <w:tcPr>
            <w:tcW w:w="3477" w:type="dxa"/>
          </w:tcPr>
          <w:p w:rsidR="0075698B" w:rsidRPr="0075698B" w:rsidRDefault="0075698B" w:rsidP="0075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698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2104" w:type="dxa"/>
          </w:tcPr>
          <w:p w:rsidR="0075698B" w:rsidRPr="0075698B" w:rsidRDefault="0075698B" w:rsidP="0075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698B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Безвозмездное пользование</w:t>
            </w:r>
          </w:p>
        </w:tc>
      </w:tr>
    </w:tbl>
    <w:p w:rsidR="0075698B" w:rsidRPr="0075698B" w:rsidRDefault="0075698B" w:rsidP="007569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75698B" w:rsidRPr="0075698B" w:rsidSect="00482E33">
          <w:pgSz w:w="16838" w:h="11906" w:orient="landscape" w:code="9"/>
          <w:pgMar w:top="1701" w:right="851" w:bottom="1134" w:left="851" w:header="709" w:footer="709" w:gutter="0"/>
          <w:cols w:space="708"/>
          <w:titlePg/>
          <w:docGrid w:linePitch="360"/>
        </w:sectPr>
      </w:pPr>
    </w:p>
    <w:p w:rsidR="00000000" w:rsidRDefault="0075698B"/>
    <w:sectPr w:rsidR="00000000" w:rsidSect="0075698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698B"/>
    <w:rsid w:val="00756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2</cp:revision>
  <dcterms:created xsi:type="dcterms:W3CDTF">2020-03-02T00:15:00Z</dcterms:created>
  <dcterms:modified xsi:type="dcterms:W3CDTF">2020-03-02T00:16:00Z</dcterms:modified>
</cp:coreProperties>
</file>