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3A" w:rsidRPr="008E6B6D" w:rsidRDefault="000E473A" w:rsidP="000E473A">
      <w:pPr>
        <w:tabs>
          <w:tab w:val="left" w:pos="720"/>
        </w:tabs>
        <w:ind w:firstLine="0"/>
        <w:rPr>
          <w:sz w:val="24"/>
          <w:szCs w:val="24"/>
        </w:rPr>
      </w:pPr>
      <w:r>
        <w:t xml:space="preserve">                                                              </w:t>
      </w:r>
      <w:r w:rsidR="002E560C">
        <w:t xml:space="preserve"> </w:t>
      </w:r>
      <w:r w:rsidR="00AA021B">
        <w:t xml:space="preserve">   </w:t>
      </w:r>
      <w:r>
        <w:t xml:space="preserve"> </w:t>
      </w:r>
      <w:r w:rsidR="00422756">
        <w:rPr>
          <w:sz w:val="24"/>
          <w:szCs w:val="24"/>
        </w:rPr>
        <w:t xml:space="preserve">Приложение </w:t>
      </w:r>
    </w:p>
    <w:p w:rsidR="000E473A" w:rsidRPr="008E6B6D" w:rsidRDefault="000E473A" w:rsidP="000E473A">
      <w:pPr>
        <w:tabs>
          <w:tab w:val="left" w:pos="720"/>
        </w:tabs>
        <w:ind w:firstLine="0"/>
        <w:rPr>
          <w:sz w:val="24"/>
          <w:szCs w:val="24"/>
        </w:rPr>
      </w:pPr>
      <w:r w:rsidRPr="008E6B6D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8E6B6D">
        <w:rPr>
          <w:sz w:val="24"/>
          <w:szCs w:val="24"/>
        </w:rPr>
        <w:t>к нормативному правовому акту города Тынды</w:t>
      </w:r>
    </w:p>
    <w:p w:rsidR="000E473A" w:rsidRPr="008E6B6D" w:rsidRDefault="000E473A" w:rsidP="000E473A">
      <w:pPr>
        <w:tabs>
          <w:tab w:val="left" w:pos="720"/>
        </w:tabs>
        <w:ind w:firstLine="0"/>
        <w:rPr>
          <w:sz w:val="24"/>
          <w:szCs w:val="24"/>
        </w:rPr>
      </w:pPr>
      <w:r w:rsidRPr="008E6B6D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8E6B6D">
        <w:rPr>
          <w:sz w:val="24"/>
          <w:szCs w:val="24"/>
        </w:rPr>
        <w:t>от «</w:t>
      </w:r>
      <w:r w:rsidR="00035B4A">
        <w:rPr>
          <w:sz w:val="24"/>
          <w:szCs w:val="24"/>
        </w:rPr>
        <w:t>4</w:t>
      </w:r>
      <w:r w:rsidRPr="008E6B6D">
        <w:rPr>
          <w:sz w:val="24"/>
          <w:szCs w:val="24"/>
        </w:rPr>
        <w:t>»</w:t>
      </w:r>
      <w:r w:rsidR="00035B4A">
        <w:rPr>
          <w:sz w:val="24"/>
          <w:szCs w:val="24"/>
        </w:rPr>
        <w:t xml:space="preserve">июня </w:t>
      </w:r>
      <w:r w:rsidRPr="008E6B6D">
        <w:rPr>
          <w:sz w:val="24"/>
          <w:szCs w:val="24"/>
        </w:rPr>
        <w:t>20</w:t>
      </w:r>
      <w:r w:rsidR="00791256">
        <w:rPr>
          <w:sz w:val="24"/>
          <w:szCs w:val="24"/>
        </w:rPr>
        <w:t>20</w:t>
      </w:r>
      <w:r w:rsidRPr="008E6B6D">
        <w:rPr>
          <w:sz w:val="24"/>
          <w:szCs w:val="24"/>
        </w:rPr>
        <w:t xml:space="preserve"> №</w:t>
      </w:r>
      <w:r w:rsidR="00035B4A">
        <w:rPr>
          <w:sz w:val="24"/>
          <w:szCs w:val="24"/>
        </w:rPr>
        <w:t>16</w:t>
      </w:r>
      <w:bookmarkStart w:id="0" w:name="_GoBack"/>
      <w:bookmarkEnd w:id="0"/>
      <w:r w:rsidRPr="008E6B6D">
        <w:rPr>
          <w:sz w:val="24"/>
          <w:szCs w:val="24"/>
        </w:rPr>
        <w:t>-НПА</w:t>
      </w:r>
    </w:p>
    <w:p w:rsidR="000E473A" w:rsidRDefault="000E473A" w:rsidP="000E473A">
      <w:pPr>
        <w:tabs>
          <w:tab w:val="left" w:pos="720"/>
        </w:tabs>
        <w:ind w:firstLine="0"/>
      </w:pPr>
    </w:p>
    <w:p w:rsidR="000E473A" w:rsidRDefault="000E473A" w:rsidP="000E473A">
      <w:pPr>
        <w:tabs>
          <w:tab w:val="left" w:pos="720"/>
        </w:tabs>
        <w:ind w:firstLine="0"/>
      </w:pPr>
    </w:p>
    <w:p w:rsidR="000E473A" w:rsidRDefault="000E473A" w:rsidP="000E473A">
      <w:pPr>
        <w:tabs>
          <w:tab w:val="left" w:pos="720"/>
        </w:tabs>
        <w:ind w:firstLine="0"/>
      </w:pPr>
    </w:p>
    <w:p w:rsidR="000E473A" w:rsidRDefault="000E473A" w:rsidP="000E473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</w:t>
      </w:r>
    </w:p>
    <w:p w:rsidR="000E473A" w:rsidRPr="00522617" w:rsidRDefault="000E473A" w:rsidP="000E473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A0B">
        <w:rPr>
          <w:rFonts w:ascii="Times New Roman" w:hAnsi="Times New Roman" w:cs="Times New Roman"/>
          <w:b/>
          <w:sz w:val="28"/>
          <w:szCs w:val="28"/>
        </w:rPr>
        <w:t>корректирующего коэффициента К</w:t>
      </w:r>
      <w:proofErr w:type="gramStart"/>
      <w:r w:rsidRPr="00E36A0B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E36A0B">
        <w:rPr>
          <w:rFonts w:ascii="Times New Roman" w:hAnsi="Times New Roman" w:cs="Times New Roman"/>
          <w:b/>
          <w:sz w:val="28"/>
          <w:szCs w:val="28"/>
        </w:rPr>
        <w:t>, учитывающего особенности ведения предпринимательской деятельности</w:t>
      </w:r>
    </w:p>
    <w:p w:rsidR="000E473A" w:rsidRDefault="000E473A" w:rsidP="000E4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E473A" w:rsidRPr="00EF79BF" w:rsidRDefault="000E473A" w:rsidP="000E4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79BF">
        <w:rPr>
          <w:rFonts w:ascii="Times New Roman" w:hAnsi="Times New Roman" w:cs="Times New Roman"/>
          <w:sz w:val="28"/>
          <w:szCs w:val="28"/>
        </w:rPr>
        <w:t>Значение корректирующего коэффициента K2</w:t>
      </w:r>
      <w:r>
        <w:rPr>
          <w:rFonts w:ascii="Times New Roman" w:hAnsi="Times New Roman" w:cs="Times New Roman"/>
          <w:sz w:val="28"/>
          <w:szCs w:val="28"/>
        </w:rPr>
        <w:t>, учитывающего особенности ведения предпринимательской деятельности,</w:t>
      </w:r>
      <w:r w:rsidRPr="00EF79BF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73A" w:rsidRPr="00EF79BF" w:rsidRDefault="000E473A" w:rsidP="000E47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79BF">
        <w:rPr>
          <w:rFonts w:ascii="Times New Roman" w:hAnsi="Times New Roman" w:cs="Times New Roman"/>
          <w:sz w:val="28"/>
          <w:szCs w:val="28"/>
        </w:rPr>
        <w:t>K2 = A x B,</w:t>
      </w:r>
    </w:p>
    <w:p w:rsidR="000E473A" w:rsidRPr="00EF79BF" w:rsidRDefault="000E473A" w:rsidP="000E4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79BF">
        <w:rPr>
          <w:rFonts w:ascii="Times New Roman" w:hAnsi="Times New Roman" w:cs="Times New Roman"/>
          <w:sz w:val="28"/>
          <w:szCs w:val="28"/>
        </w:rPr>
        <w:t>где:</w:t>
      </w:r>
    </w:p>
    <w:p w:rsidR="000E473A" w:rsidRPr="00EF79BF" w:rsidRDefault="000E473A" w:rsidP="000E4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79BF">
        <w:rPr>
          <w:rFonts w:ascii="Times New Roman" w:hAnsi="Times New Roman" w:cs="Times New Roman"/>
          <w:sz w:val="28"/>
          <w:szCs w:val="28"/>
        </w:rPr>
        <w:t>A - фактор, учитывающий особенности места ведения предпринимательской деятельности, (город Тында - 1,0);</w:t>
      </w:r>
    </w:p>
    <w:p w:rsidR="000E473A" w:rsidRPr="00EF79BF" w:rsidRDefault="000E473A" w:rsidP="000E47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79BF">
        <w:rPr>
          <w:rFonts w:ascii="Times New Roman" w:hAnsi="Times New Roman" w:cs="Times New Roman"/>
          <w:sz w:val="28"/>
          <w:szCs w:val="28"/>
        </w:rPr>
        <w:t>B - фактор, учитывающий вид пр</w:t>
      </w:r>
      <w:r>
        <w:rPr>
          <w:rFonts w:ascii="Times New Roman" w:hAnsi="Times New Roman" w:cs="Times New Roman"/>
          <w:sz w:val="28"/>
          <w:szCs w:val="28"/>
        </w:rPr>
        <w:t xml:space="preserve">едпринимательской деятельности, </w:t>
      </w:r>
      <w:r w:rsidRPr="00EF79BF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нижеприведенной таблицей.</w:t>
      </w:r>
      <w:r w:rsidRPr="00EF79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73A" w:rsidRPr="00BE1F7F" w:rsidRDefault="000E473A" w:rsidP="000E47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E473A" w:rsidRPr="00B73DEA" w:rsidRDefault="000E473A" w:rsidP="000E47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104"/>
      <w:bookmarkEnd w:id="1"/>
      <w:r w:rsidRPr="00B73DEA">
        <w:rPr>
          <w:rFonts w:ascii="Times New Roman" w:hAnsi="Times New Roman" w:cs="Times New Roman"/>
          <w:b w:val="0"/>
          <w:sz w:val="28"/>
          <w:szCs w:val="28"/>
        </w:rPr>
        <w:t xml:space="preserve">ЗНАЧЕНИЯ </w:t>
      </w:r>
    </w:p>
    <w:p w:rsidR="000E473A" w:rsidRPr="00B73DEA" w:rsidRDefault="000E473A" w:rsidP="000E47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73DEA">
        <w:rPr>
          <w:rFonts w:ascii="Times New Roman" w:hAnsi="Times New Roman" w:cs="Times New Roman"/>
          <w:b w:val="0"/>
          <w:sz w:val="28"/>
          <w:szCs w:val="28"/>
        </w:rPr>
        <w:t xml:space="preserve">фактора  B,  учитывающего вид предпринимательской деятельности </w:t>
      </w:r>
    </w:p>
    <w:p w:rsidR="000E473A" w:rsidRDefault="000E473A" w:rsidP="000E473A">
      <w:pPr>
        <w:tabs>
          <w:tab w:val="left" w:pos="720"/>
        </w:tabs>
        <w:ind w:firstLine="0"/>
      </w:pPr>
    </w:p>
    <w:p w:rsidR="000E473A" w:rsidRDefault="000E473A" w:rsidP="000E473A">
      <w:pPr>
        <w:tabs>
          <w:tab w:val="left" w:pos="720"/>
        </w:tabs>
        <w:ind w:firstLine="0"/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7371"/>
        <w:gridCol w:w="1275"/>
      </w:tblGrid>
      <w:tr w:rsidR="000E473A" w:rsidRPr="00791256" w:rsidTr="005D5D69">
        <w:trPr>
          <w:trHeight w:val="365"/>
        </w:trPr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91256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gramStart"/>
            <w:r w:rsidRPr="00791256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791256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91256">
              <w:rPr>
                <w:rFonts w:ascii="Times New Roman" w:hAnsi="Times New Roman" w:cs="Times New Roman"/>
                <w:sz w:val="20"/>
              </w:rPr>
              <w:t>Вид предпринимательской деятельности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1256">
              <w:rPr>
                <w:rFonts w:ascii="Times New Roman" w:hAnsi="Times New Roman" w:cs="Times New Roman"/>
                <w:sz w:val="20"/>
              </w:rPr>
              <w:t>Значение фактора B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Бытовые услуги: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ремонт, окраска и пошив обуви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ремонт и пошив швейных изделий, головных уборов и изделий текстильной галантереи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ремонт, пошив и вязание трикотажных изделий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ремонт и пошив меховых и кожаных изделий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химическая чистка и крашение при условии, что эти услуги составляют не более 30% в общем объеме оказываемых бытовых услуг организацией или предпринимателем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услуги прачечных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услуги бань и душевых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услуги парикмахерских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 xml:space="preserve">ремонт и изготовление мелких металлических изделий </w:t>
            </w:r>
            <w:r w:rsidRPr="007912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(изготовление и ремонт ключей, замков, заточка ножей, ножниц)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0,25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ремонт и техническое обслуживание бытовой радиоэлектронной аппаратуры, бытовых машин и приборов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1.11.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ремонт часов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1.12.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услуги проката бытовой радиоэлектронной аппаратуры, бытовых машин и приборов</w:t>
            </w:r>
          </w:p>
        </w:tc>
        <w:tc>
          <w:tcPr>
            <w:tcW w:w="1275" w:type="dxa"/>
          </w:tcPr>
          <w:p w:rsidR="000E473A" w:rsidRPr="00791256" w:rsidRDefault="00B34409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1.13.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прочие бытовые услуги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Розничная торговля, осуществляемая через объекты торговой сети, исключительно: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товарами религиозного назначения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лекарственными препаратами и изделиями медицинского назначения (фармация)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товарами для детей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 продукцией, реализуемой товаропроизводителями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хлебом и хлебобулочными изделиями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школьно-письменными товарами, книжной и печатной продукцией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детским питанием, продуктами диабетического питания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молоком и молочными продуктами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комиссионная торговля товарами, бывшими в употреблении (за исключением автомобилей, мотоциклов, других транспортных средств и средств и запасных частей к ним, а также ювелирных изделий)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2.10.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товарами для сада, огорода; семенами, рассадой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2.11.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ритуальными товарами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прочими товарами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2.12.1.</w:t>
            </w:r>
          </w:p>
        </w:tc>
        <w:tc>
          <w:tcPr>
            <w:tcW w:w="7371" w:type="dxa"/>
          </w:tcPr>
          <w:p w:rsidR="000E473A" w:rsidRPr="00791256" w:rsidRDefault="000E473A" w:rsidP="002459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 xml:space="preserve">прочими </w:t>
            </w:r>
            <w:r w:rsidR="002459A8">
              <w:rPr>
                <w:rFonts w:ascii="Times New Roman" w:hAnsi="Times New Roman" w:cs="Times New Roman"/>
                <w:sz w:val="28"/>
                <w:szCs w:val="28"/>
              </w:rPr>
              <w:t xml:space="preserve"> непродовольственными </w:t>
            </w: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59A8" w:rsidRPr="00791256">
              <w:rPr>
                <w:rFonts w:ascii="Times New Roman" w:hAnsi="Times New Roman" w:cs="Times New Roman"/>
                <w:sz w:val="28"/>
                <w:szCs w:val="28"/>
              </w:rPr>
              <w:t>товарами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Оказание услуг общественного питания: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в школьных столовых, осуществляющих самостоятельное приготовление пищи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в иных объектах организации общественного питания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0,365</w:t>
            </w: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Оказание услуг по хранению автотранспортных средств: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73A" w:rsidRPr="00791256" w:rsidTr="005D5D69">
        <w:tc>
          <w:tcPr>
            <w:tcW w:w="993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7371" w:type="dxa"/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на открытых стоянках</w:t>
            </w:r>
          </w:p>
        </w:tc>
        <w:tc>
          <w:tcPr>
            <w:tcW w:w="1275" w:type="dxa"/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0E473A" w:rsidRPr="00791256" w:rsidTr="005D5D69">
        <w:tc>
          <w:tcPr>
            <w:tcW w:w="993" w:type="dxa"/>
            <w:tcBorders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на закрытых стоянках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E473A" w:rsidRPr="00791256" w:rsidTr="005D5D69">
        <w:tblPrEx>
          <w:tblBorders>
            <w:insideH w:val="nil"/>
          </w:tblBorders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Оказание автотранспортных услуг по перевозке пассажиров,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73A" w:rsidRPr="00791256" w:rsidTr="005D5D69">
        <w:tblPrEx>
          <w:tblBorders>
            <w:insideH w:val="nil"/>
          </w:tblBorders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от 1 до 4 посадочных мест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E473A" w:rsidRPr="00791256" w:rsidTr="005D5D69">
        <w:tblPrEx>
          <w:tblBorders>
            <w:insideH w:val="nil"/>
          </w:tblBorders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от 5 до 8 посадочных мест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E473A" w:rsidRPr="00791256" w:rsidTr="005D5D69">
        <w:tblPrEx>
          <w:tblBorders>
            <w:insideH w:val="nil"/>
          </w:tblBorders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от 9 до 15 посадочных мест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E473A" w:rsidRPr="00791256" w:rsidTr="005D5D69">
        <w:tblPrEx>
          <w:tblBorders>
            <w:insideH w:val="nil"/>
          </w:tblBorders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от 16 до 24 посадочных мест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0,425</w:t>
            </w:r>
          </w:p>
        </w:tc>
      </w:tr>
      <w:tr w:rsidR="000E473A" w:rsidRPr="00791256" w:rsidTr="005D5D69">
        <w:tblPrEx>
          <w:tblBorders>
            <w:insideH w:val="nil"/>
          </w:tblBorders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от 25 до 34 посадочных мест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0,425</w:t>
            </w:r>
          </w:p>
        </w:tc>
      </w:tr>
      <w:tr w:rsidR="000E473A" w:rsidRPr="00791256" w:rsidTr="005D5D69">
        <w:tblPrEx>
          <w:tblBorders>
            <w:insideH w:val="nil"/>
          </w:tblBorders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5.6.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от 35 посадочных мест и выше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0,425</w:t>
            </w:r>
          </w:p>
        </w:tc>
      </w:tr>
      <w:tr w:rsidR="00B34409" w:rsidRPr="00791256" w:rsidTr="005D5D69">
        <w:tblPrEx>
          <w:tblBorders>
            <w:insideH w:val="nil"/>
          </w:tblBorders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34409" w:rsidRPr="00791256" w:rsidRDefault="00B34409" w:rsidP="00A77E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B34409" w:rsidRPr="00791256" w:rsidRDefault="00B34409" w:rsidP="00A77E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Оказание автотранспортных услуг по перевозке грузов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34409" w:rsidRPr="00791256" w:rsidRDefault="00B34409" w:rsidP="00A77E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E473A" w:rsidRPr="00791256" w:rsidTr="005D5D69">
        <w:tblPrEx>
          <w:tblBorders>
            <w:insideH w:val="nil"/>
          </w:tblBorders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B34409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E473A" w:rsidRPr="007912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Оказание услуг по временному размещению и проживанию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E473A" w:rsidRPr="00791256" w:rsidTr="005D5D69">
        <w:tblPrEx>
          <w:tblBorders>
            <w:insideH w:val="nil"/>
          </w:tblBorders>
        </w:tblPrEx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Оказание услуг в области спорта, отдыха и развлечений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473A" w:rsidRPr="00791256" w:rsidRDefault="000E473A" w:rsidP="005D5D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25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0E473A" w:rsidRPr="00791256" w:rsidRDefault="000E473A" w:rsidP="000E47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473A" w:rsidRPr="00791256" w:rsidRDefault="000E473A" w:rsidP="000E47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1256">
        <w:rPr>
          <w:rFonts w:ascii="Times New Roman" w:hAnsi="Times New Roman" w:cs="Times New Roman"/>
          <w:sz w:val="28"/>
          <w:szCs w:val="28"/>
        </w:rPr>
        <w:t>Примечание к таблице:</w:t>
      </w:r>
    </w:p>
    <w:p w:rsidR="000E473A" w:rsidRDefault="000E473A" w:rsidP="000E47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1256">
        <w:rPr>
          <w:rFonts w:ascii="Times New Roman" w:hAnsi="Times New Roman" w:cs="Times New Roman"/>
          <w:sz w:val="28"/>
          <w:szCs w:val="28"/>
        </w:rPr>
        <w:t>при отсутствии значения фактора, соответствующего отдельному виду отдельному виду предпринимательской деятел</w:t>
      </w:r>
      <w:r w:rsidR="00811156">
        <w:rPr>
          <w:rFonts w:ascii="Times New Roman" w:hAnsi="Times New Roman" w:cs="Times New Roman"/>
          <w:sz w:val="28"/>
          <w:szCs w:val="28"/>
        </w:rPr>
        <w:t>ьности, применяется фактор</w:t>
      </w:r>
      <w:proofErr w:type="gramStart"/>
      <w:r w:rsidR="0081115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811156">
        <w:rPr>
          <w:rFonts w:ascii="Times New Roman" w:hAnsi="Times New Roman" w:cs="Times New Roman"/>
          <w:sz w:val="28"/>
          <w:szCs w:val="28"/>
        </w:rPr>
        <w:t>=1.</w:t>
      </w:r>
    </w:p>
    <w:p w:rsidR="000E473A" w:rsidRDefault="000E473A" w:rsidP="000E473A">
      <w:pPr>
        <w:tabs>
          <w:tab w:val="left" w:pos="720"/>
        </w:tabs>
        <w:ind w:firstLine="0"/>
      </w:pPr>
    </w:p>
    <w:p w:rsidR="00E80B2A" w:rsidRDefault="00E80B2A"/>
    <w:sectPr w:rsidR="00E80B2A" w:rsidSect="003A69E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D8" w:rsidRDefault="007D48D8">
      <w:r>
        <w:separator/>
      </w:r>
    </w:p>
  </w:endnote>
  <w:endnote w:type="continuationSeparator" w:id="0">
    <w:p w:rsidR="007D48D8" w:rsidRDefault="007D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D8" w:rsidRDefault="007D48D8">
      <w:r>
        <w:separator/>
      </w:r>
    </w:p>
  </w:footnote>
  <w:footnote w:type="continuationSeparator" w:id="0">
    <w:p w:rsidR="007D48D8" w:rsidRDefault="007D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9EA" w:rsidRDefault="000E473A" w:rsidP="00E2543D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69EA" w:rsidRDefault="007D48D8" w:rsidP="003A69E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9EA" w:rsidRDefault="000E473A" w:rsidP="00E2543D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5B4A">
      <w:rPr>
        <w:rStyle w:val="a6"/>
        <w:noProof/>
      </w:rPr>
      <w:t>3</w:t>
    </w:r>
    <w:r>
      <w:rPr>
        <w:rStyle w:val="a6"/>
      </w:rPr>
      <w:fldChar w:fldCharType="end"/>
    </w:r>
  </w:p>
  <w:p w:rsidR="00E2543D" w:rsidRDefault="007D48D8" w:rsidP="003A69EA">
    <w:pPr>
      <w:pStyle w:val="a3"/>
      <w:ind w:right="360"/>
      <w:jc w:val="right"/>
    </w:pPr>
  </w:p>
  <w:p w:rsidR="00E2543D" w:rsidRDefault="007D48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83"/>
    <w:rsid w:val="00035B4A"/>
    <w:rsid w:val="00053A4A"/>
    <w:rsid w:val="000A1A76"/>
    <w:rsid w:val="000E473A"/>
    <w:rsid w:val="002459A8"/>
    <w:rsid w:val="002E560C"/>
    <w:rsid w:val="00422756"/>
    <w:rsid w:val="004D2C59"/>
    <w:rsid w:val="00644783"/>
    <w:rsid w:val="00791256"/>
    <w:rsid w:val="007D48D8"/>
    <w:rsid w:val="00811156"/>
    <w:rsid w:val="00AA021B"/>
    <w:rsid w:val="00B34409"/>
    <w:rsid w:val="00B62C6A"/>
    <w:rsid w:val="00C61D7F"/>
    <w:rsid w:val="00D26454"/>
    <w:rsid w:val="00E80B2A"/>
    <w:rsid w:val="00F9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73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47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473A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E4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4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0E473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character" w:styleId="a6">
    <w:name w:val="page number"/>
    <w:basedOn w:val="a0"/>
    <w:rsid w:val="000E473A"/>
  </w:style>
  <w:style w:type="paragraph" w:styleId="a7">
    <w:name w:val="Balloon Text"/>
    <w:basedOn w:val="a"/>
    <w:link w:val="a8"/>
    <w:uiPriority w:val="99"/>
    <w:semiHidden/>
    <w:unhideWhenUsed/>
    <w:rsid w:val="002E56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60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73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47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473A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E4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4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0E473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character" w:styleId="a6">
    <w:name w:val="page number"/>
    <w:basedOn w:val="a0"/>
    <w:rsid w:val="000E473A"/>
  </w:style>
  <w:style w:type="paragraph" w:styleId="a7">
    <w:name w:val="Balloon Text"/>
    <w:basedOn w:val="a"/>
    <w:link w:val="a8"/>
    <w:uiPriority w:val="99"/>
    <w:semiHidden/>
    <w:unhideWhenUsed/>
    <w:rsid w:val="002E56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6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Zh.V. Kremneva</cp:lastModifiedBy>
  <cp:revision>12</cp:revision>
  <cp:lastPrinted>2020-05-26T02:57:00Z</cp:lastPrinted>
  <dcterms:created xsi:type="dcterms:W3CDTF">2020-05-25T23:53:00Z</dcterms:created>
  <dcterms:modified xsi:type="dcterms:W3CDTF">2020-06-04T23:13:00Z</dcterms:modified>
</cp:coreProperties>
</file>