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A0" w:rsidRDefault="00CC38A0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A6F79" w:rsidRPr="000F2344" w:rsidRDefault="00647E16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F2344">
        <w:rPr>
          <w:rFonts w:ascii="Times New Roman" w:hAnsi="Times New Roman"/>
          <w:b/>
          <w:sz w:val="26"/>
          <w:szCs w:val="26"/>
        </w:rPr>
        <w:t xml:space="preserve">Информация о проведении экспертизы </w:t>
      </w:r>
    </w:p>
    <w:p w:rsidR="00647E16" w:rsidRDefault="00647E16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F2344">
        <w:rPr>
          <w:rFonts w:ascii="Times New Roman" w:hAnsi="Times New Roman"/>
          <w:b/>
          <w:sz w:val="26"/>
          <w:szCs w:val="26"/>
        </w:rPr>
        <w:t>проектов решений Тындинской городской Думы</w:t>
      </w:r>
      <w:r w:rsidR="003A6F79" w:rsidRPr="000F2344">
        <w:rPr>
          <w:rFonts w:ascii="Times New Roman" w:hAnsi="Times New Roman"/>
          <w:b/>
          <w:sz w:val="26"/>
          <w:szCs w:val="26"/>
        </w:rPr>
        <w:t xml:space="preserve"> </w:t>
      </w:r>
      <w:r w:rsidRPr="000F2344">
        <w:rPr>
          <w:rFonts w:ascii="Times New Roman" w:hAnsi="Times New Roman"/>
          <w:b/>
          <w:sz w:val="26"/>
          <w:szCs w:val="26"/>
        </w:rPr>
        <w:t xml:space="preserve">в </w:t>
      </w:r>
      <w:r w:rsidR="000F2344" w:rsidRPr="000F2344">
        <w:rPr>
          <w:rFonts w:ascii="Times New Roman" w:hAnsi="Times New Roman"/>
          <w:b/>
          <w:sz w:val="26"/>
          <w:szCs w:val="26"/>
        </w:rPr>
        <w:t>декабре</w:t>
      </w:r>
      <w:r w:rsidR="00755D43" w:rsidRPr="000F2344">
        <w:rPr>
          <w:rFonts w:ascii="Times New Roman" w:hAnsi="Times New Roman"/>
          <w:b/>
          <w:sz w:val="26"/>
          <w:szCs w:val="26"/>
        </w:rPr>
        <w:t xml:space="preserve"> 2020</w:t>
      </w:r>
      <w:r w:rsidRPr="000F2344">
        <w:rPr>
          <w:rFonts w:ascii="Times New Roman" w:hAnsi="Times New Roman"/>
          <w:b/>
          <w:sz w:val="26"/>
          <w:szCs w:val="26"/>
        </w:rPr>
        <w:t xml:space="preserve"> года</w:t>
      </w:r>
      <w:r w:rsidR="005E2B9F" w:rsidRPr="000F2344">
        <w:rPr>
          <w:rFonts w:ascii="Times New Roman" w:hAnsi="Times New Roman"/>
          <w:b/>
          <w:sz w:val="26"/>
          <w:szCs w:val="26"/>
        </w:rPr>
        <w:t>.</w:t>
      </w:r>
    </w:p>
    <w:p w:rsidR="00495469" w:rsidRDefault="00495469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252814" w:rsidRPr="000F2344" w:rsidRDefault="00252814" w:rsidP="00252814">
      <w:pPr>
        <w:widowControl w:val="0"/>
        <w:autoSpaceDE w:val="0"/>
        <w:autoSpaceDN w:val="0"/>
        <w:adjustRightInd w:val="0"/>
        <w:spacing w:after="0" w:line="240" w:lineRule="auto"/>
        <w:ind w:right="71"/>
        <w:jc w:val="center"/>
        <w:rPr>
          <w:rFonts w:ascii="Times New Roman" w:hAnsi="Times New Roman"/>
          <w:b/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215606" w:rsidRDefault="009E1193" w:rsidP="00215606">
      <w:pPr>
        <w:pStyle w:val="a5"/>
        <w:spacing w:before="0" w:beforeAutospacing="0" w:after="0" w:afterAutospacing="0"/>
        <w:jc w:val="both"/>
        <w:rPr>
          <w:b/>
          <w:sz w:val="26"/>
          <w:szCs w:val="26"/>
        </w:rPr>
      </w:pPr>
      <w:r w:rsidRPr="000F2344">
        <w:rPr>
          <w:sz w:val="26"/>
          <w:szCs w:val="26"/>
        </w:rPr>
        <w:t xml:space="preserve">        </w:t>
      </w:r>
      <w:r w:rsidR="00495469">
        <w:rPr>
          <w:sz w:val="26"/>
          <w:szCs w:val="26"/>
        </w:rPr>
        <w:t xml:space="preserve">     </w:t>
      </w:r>
      <w:r w:rsidRPr="000F2344">
        <w:rPr>
          <w:sz w:val="26"/>
          <w:szCs w:val="26"/>
        </w:rPr>
        <w:t xml:space="preserve">Контрольно-счетной палатой города Тынды подготовлено и направлено в Тындинскую городскую Думу заключение от </w:t>
      </w:r>
      <w:r w:rsidR="00215606">
        <w:rPr>
          <w:sz w:val="26"/>
          <w:szCs w:val="26"/>
        </w:rPr>
        <w:t>28</w:t>
      </w:r>
      <w:r w:rsidRPr="000F2344">
        <w:rPr>
          <w:sz w:val="26"/>
          <w:szCs w:val="26"/>
        </w:rPr>
        <w:t>.12.2020 №4</w:t>
      </w:r>
      <w:r w:rsidR="00215606">
        <w:rPr>
          <w:sz w:val="26"/>
          <w:szCs w:val="26"/>
        </w:rPr>
        <w:t>6</w:t>
      </w:r>
      <w:r w:rsidRPr="000F2344">
        <w:rPr>
          <w:sz w:val="26"/>
          <w:szCs w:val="26"/>
        </w:rPr>
        <w:t xml:space="preserve"> </w:t>
      </w:r>
      <w:r w:rsidR="00215606">
        <w:rPr>
          <w:sz w:val="26"/>
          <w:szCs w:val="26"/>
        </w:rPr>
        <w:t>на проект решения Тындинской городской Думы «О нормативном правовом акте города Тынды «Об органе муниципального образования города Тынды, уполномоченном на осуществление отдельных государственных полномочий по осуществлению государственного контроля (надзора) в области розничной продажи алкогольной и спиртосодержащей продукции».</w:t>
      </w:r>
    </w:p>
    <w:p w:rsidR="009E1193" w:rsidRPr="00215606" w:rsidRDefault="00215606" w:rsidP="00306C2E">
      <w:pPr>
        <w:autoSpaceDE w:val="0"/>
        <w:spacing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     </w:t>
      </w:r>
      <w:r w:rsidRPr="00215606">
        <w:rPr>
          <w:rFonts w:ascii="Times New Roman" w:hAnsi="Times New Roman"/>
          <w:i/>
          <w:sz w:val="26"/>
          <w:szCs w:val="26"/>
        </w:rPr>
        <w:t>Контрольно-счетная палата города Тынды считает воз</w:t>
      </w:r>
      <w:r>
        <w:rPr>
          <w:rFonts w:ascii="Times New Roman" w:hAnsi="Times New Roman"/>
          <w:i/>
          <w:sz w:val="26"/>
          <w:szCs w:val="26"/>
        </w:rPr>
        <w:t xml:space="preserve">можным принятие проекта решения </w:t>
      </w:r>
      <w:r w:rsidR="009E1193" w:rsidRPr="000F2344">
        <w:rPr>
          <w:rFonts w:ascii="Times New Roman" w:hAnsi="Times New Roman"/>
          <w:i/>
          <w:sz w:val="26"/>
          <w:szCs w:val="26"/>
        </w:rPr>
        <w:t>на</w:t>
      </w:r>
      <w:r>
        <w:rPr>
          <w:rFonts w:ascii="Times New Roman" w:hAnsi="Times New Roman"/>
          <w:i/>
          <w:sz w:val="26"/>
          <w:szCs w:val="26"/>
        </w:rPr>
        <w:t xml:space="preserve"> внео</w:t>
      </w:r>
      <w:r w:rsidR="009E1193" w:rsidRPr="000F2344">
        <w:rPr>
          <w:rFonts w:ascii="Times New Roman" w:hAnsi="Times New Roman"/>
          <w:i/>
          <w:sz w:val="26"/>
          <w:szCs w:val="26"/>
        </w:rPr>
        <w:t>чередном заседании Думы.</w:t>
      </w:r>
    </w:p>
    <w:p w:rsidR="00215606" w:rsidRDefault="00215606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06C2E" w:rsidRDefault="00306C2E" w:rsidP="00306C2E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0F2344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Pr="000F2344">
        <w:rPr>
          <w:sz w:val="26"/>
          <w:szCs w:val="26"/>
        </w:rPr>
        <w:t xml:space="preserve">Контрольно-счетной палатой города Тынды подготовлено и направлено в Тындинскую городскую Думу заключение от </w:t>
      </w:r>
      <w:r>
        <w:rPr>
          <w:sz w:val="26"/>
          <w:szCs w:val="26"/>
        </w:rPr>
        <w:t>28</w:t>
      </w:r>
      <w:r w:rsidRPr="000F2344">
        <w:rPr>
          <w:sz w:val="26"/>
          <w:szCs w:val="26"/>
        </w:rPr>
        <w:t>.12.2020 №4</w:t>
      </w:r>
      <w:r>
        <w:rPr>
          <w:sz w:val="26"/>
          <w:szCs w:val="26"/>
        </w:rPr>
        <w:t>7</w:t>
      </w:r>
      <w:r w:rsidRPr="000F23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проект решения Тындинской городской Думы «О нормативном правовом акте города Тынды «О внесении изменений в нормативный правовой города Тынды от 15.12.2015 </w:t>
      </w:r>
      <w:r w:rsidRPr="00EA56EB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EA56EB">
        <w:rPr>
          <w:sz w:val="26"/>
          <w:szCs w:val="26"/>
        </w:rPr>
        <w:t xml:space="preserve">44-НПА </w:t>
      </w:r>
      <w:r>
        <w:rPr>
          <w:sz w:val="26"/>
          <w:szCs w:val="26"/>
        </w:rPr>
        <w:t xml:space="preserve">«О </w:t>
      </w:r>
      <w:r w:rsidRPr="00EA56EB">
        <w:rPr>
          <w:sz w:val="26"/>
          <w:szCs w:val="26"/>
        </w:rPr>
        <w:t>Правилах землепользования и застройки города Тынды (городского округа)», принятый решением Тындинской городской Думы от 15.12.2015 №344-Р-ТГД-VI»</w:t>
      </w:r>
      <w:r>
        <w:rPr>
          <w:sz w:val="26"/>
          <w:szCs w:val="26"/>
        </w:rPr>
        <w:t>.</w:t>
      </w:r>
    </w:p>
    <w:p w:rsidR="00306C2E" w:rsidRPr="00306C2E" w:rsidRDefault="00306C2E" w:rsidP="00306C2E">
      <w:pPr>
        <w:pStyle w:val="a5"/>
        <w:spacing w:before="0" w:beforeAutospacing="0" w:after="0" w:afterAutospacing="0"/>
        <w:jc w:val="both"/>
        <w:rPr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Pr="00306C2E">
        <w:rPr>
          <w:i/>
          <w:sz w:val="26"/>
          <w:szCs w:val="26"/>
        </w:rPr>
        <w:t>Контрольно-счетная палата города Тынды считает возможным принятие проекта решения на внеочередном заседании Думы.</w:t>
      </w:r>
    </w:p>
    <w:p w:rsidR="00306C2E" w:rsidRDefault="00306C2E" w:rsidP="00306C2E">
      <w:pPr>
        <w:pStyle w:val="a5"/>
        <w:spacing w:before="0" w:after="0"/>
        <w:ind w:firstLine="709"/>
        <w:jc w:val="both"/>
        <w:rPr>
          <w:b/>
          <w:i/>
          <w:sz w:val="26"/>
          <w:szCs w:val="26"/>
        </w:rPr>
      </w:pPr>
    </w:p>
    <w:p w:rsidR="00306C2E" w:rsidRDefault="00306C2E" w:rsidP="00306C2E">
      <w:pPr>
        <w:pStyle w:val="a5"/>
        <w:spacing w:before="0" w:after="0"/>
        <w:jc w:val="center"/>
        <w:rPr>
          <w:sz w:val="26"/>
          <w:szCs w:val="26"/>
        </w:rPr>
      </w:pPr>
    </w:p>
    <w:p w:rsidR="00215606" w:rsidRDefault="00215606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215606" w:rsidRPr="000F2344" w:rsidRDefault="00215606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sectPr w:rsidR="00215606" w:rsidRPr="000F2344" w:rsidSect="00CB51B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E16"/>
    <w:rsid w:val="0003385F"/>
    <w:rsid w:val="00050F58"/>
    <w:rsid w:val="0006487D"/>
    <w:rsid w:val="000A3B55"/>
    <w:rsid w:val="000F2344"/>
    <w:rsid w:val="00136D68"/>
    <w:rsid w:val="00142380"/>
    <w:rsid w:val="00142AA2"/>
    <w:rsid w:val="001A66F8"/>
    <w:rsid w:val="00215606"/>
    <w:rsid w:val="00252814"/>
    <w:rsid w:val="002818AB"/>
    <w:rsid w:val="00306C2E"/>
    <w:rsid w:val="00331E23"/>
    <w:rsid w:val="00342BF7"/>
    <w:rsid w:val="003A074B"/>
    <w:rsid w:val="003A6F79"/>
    <w:rsid w:val="003C4E04"/>
    <w:rsid w:val="00495469"/>
    <w:rsid w:val="004E0AC9"/>
    <w:rsid w:val="00547B8B"/>
    <w:rsid w:val="005868A2"/>
    <w:rsid w:val="005D26B1"/>
    <w:rsid w:val="005D50AE"/>
    <w:rsid w:val="005E2B9F"/>
    <w:rsid w:val="00637570"/>
    <w:rsid w:val="00647E16"/>
    <w:rsid w:val="006823D5"/>
    <w:rsid w:val="006A5035"/>
    <w:rsid w:val="006A62C9"/>
    <w:rsid w:val="006B5EDF"/>
    <w:rsid w:val="006F08F7"/>
    <w:rsid w:val="00723F97"/>
    <w:rsid w:val="00755D43"/>
    <w:rsid w:val="007B137B"/>
    <w:rsid w:val="007B6E0C"/>
    <w:rsid w:val="007E53B3"/>
    <w:rsid w:val="00824CB5"/>
    <w:rsid w:val="00852D1E"/>
    <w:rsid w:val="008A4039"/>
    <w:rsid w:val="008B08F1"/>
    <w:rsid w:val="008F6F34"/>
    <w:rsid w:val="00976542"/>
    <w:rsid w:val="009E1193"/>
    <w:rsid w:val="00A42EA7"/>
    <w:rsid w:val="00AC1C85"/>
    <w:rsid w:val="00AE53F0"/>
    <w:rsid w:val="00AE787C"/>
    <w:rsid w:val="00B46347"/>
    <w:rsid w:val="00B61DC2"/>
    <w:rsid w:val="00B91EBF"/>
    <w:rsid w:val="00BA235F"/>
    <w:rsid w:val="00BB54E6"/>
    <w:rsid w:val="00BC483F"/>
    <w:rsid w:val="00C83844"/>
    <w:rsid w:val="00CB51BE"/>
    <w:rsid w:val="00CC38A0"/>
    <w:rsid w:val="00D539CB"/>
    <w:rsid w:val="00E0360F"/>
    <w:rsid w:val="00E336FA"/>
    <w:rsid w:val="00E34375"/>
    <w:rsid w:val="00E90380"/>
    <w:rsid w:val="00EB753D"/>
    <w:rsid w:val="00FB1153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647E16"/>
    <w:pPr>
      <w:spacing w:after="0" w:line="240" w:lineRule="auto"/>
    </w:pPr>
    <w:rPr>
      <w:iCs/>
      <w:sz w:val="21"/>
      <w:szCs w:val="21"/>
    </w:rPr>
  </w:style>
  <w:style w:type="character" w:customStyle="1" w:styleId="a4">
    <w:name w:val="Без интервала Знак"/>
    <w:link w:val="a3"/>
    <w:uiPriority w:val="1"/>
    <w:rsid w:val="00647E16"/>
    <w:rPr>
      <w:rFonts w:ascii="Calibri" w:eastAsia="Times New Roman" w:hAnsi="Calibri" w:cs="Times New Roman"/>
      <w:iCs/>
      <w:sz w:val="21"/>
      <w:szCs w:val="21"/>
      <w:lang w:eastAsia="ru-RU"/>
    </w:rPr>
  </w:style>
  <w:style w:type="paragraph" w:styleId="a5">
    <w:name w:val="Normal (Web)"/>
    <w:basedOn w:val="a"/>
    <w:rsid w:val="005D26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647E16"/>
    <w:pPr>
      <w:spacing w:after="0" w:line="240" w:lineRule="auto"/>
    </w:pPr>
    <w:rPr>
      <w:iCs/>
      <w:sz w:val="21"/>
      <w:szCs w:val="21"/>
    </w:rPr>
  </w:style>
  <w:style w:type="character" w:customStyle="1" w:styleId="a4">
    <w:name w:val="Без интервала Знак"/>
    <w:link w:val="a3"/>
    <w:uiPriority w:val="1"/>
    <w:rsid w:val="00647E16"/>
    <w:rPr>
      <w:rFonts w:ascii="Calibri" w:eastAsia="Times New Roman" w:hAnsi="Calibri" w:cs="Times New Roman"/>
      <w:iCs/>
      <w:sz w:val="21"/>
      <w:szCs w:val="21"/>
      <w:lang w:eastAsia="ru-RU"/>
    </w:rPr>
  </w:style>
  <w:style w:type="paragraph" w:styleId="a5">
    <w:name w:val="Normal (Web)"/>
    <w:basedOn w:val="a"/>
    <w:rsid w:val="005D26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77D50-71E1-4DCF-954B-2551D357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Морочило Лариса Геннадьевна</cp:lastModifiedBy>
  <cp:revision>58</cp:revision>
  <cp:lastPrinted>2020-07-06T05:06:00Z</cp:lastPrinted>
  <dcterms:created xsi:type="dcterms:W3CDTF">2019-03-04T05:53:00Z</dcterms:created>
  <dcterms:modified xsi:type="dcterms:W3CDTF">2021-01-11T04:36:00Z</dcterms:modified>
</cp:coreProperties>
</file>